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A31A7A" w:rsidRPr="00A31A7A" w14:paraId="3D42C0C3" w14:textId="77777777" w:rsidTr="00A31A7A">
        <w:tc>
          <w:tcPr>
            <w:tcW w:w="8901" w:type="dxa"/>
          </w:tcPr>
          <w:p w14:paraId="549A4480" w14:textId="3012CEEE" w:rsidR="00A31A7A" w:rsidRPr="00A31A7A" w:rsidRDefault="00783491" w:rsidP="004010B6">
            <w:pPr>
              <w:pStyle w:val="Subtitle"/>
              <w:numPr>
                <w:ilvl w:val="0"/>
                <w:numId w:val="0"/>
              </w:numPr>
              <w:spacing w:after="240"/>
            </w:pPr>
            <w:r w:rsidRPr="004010B6">
              <w:t>Adunarea NHS</w:t>
            </w:r>
          </w:p>
        </w:tc>
      </w:tr>
      <w:tr w:rsidR="00A31A7A" w:rsidRPr="00783491" w14:paraId="566A0FBB" w14:textId="77777777" w:rsidTr="00A31A7A">
        <w:tc>
          <w:tcPr>
            <w:tcW w:w="8901" w:type="dxa"/>
            <w:tcMar>
              <w:bottom w:w="0" w:type="dxa"/>
            </w:tcMar>
          </w:tcPr>
          <w:p w14:paraId="44E9BFA6" w14:textId="41E56F10" w:rsidR="00A31A7A" w:rsidRPr="00783491" w:rsidRDefault="00783491" w:rsidP="00DD3B8F">
            <w:pPr>
              <w:pStyle w:val="Title"/>
              <w:rPr>
                <w:sz w:val="60"/>
                <w:szCs w:val="60"/>
              </w:rPr>
            </w:pPr>
            <w:r>
              <w:rPr>
                <w:sz w:val="60"/>
                <w:szCs w:val="60"/>
                <w:lang w:val="ro"/>
              </w:rPr>
              <w:t>NHS@75 – vă rugăm să ne ajutați să modelăm orientarea viitoare a NHS</w:t>
            </w:r>
          </w:p>
        </w:tc>
      </w:tr>
      <w:tr w:rsidR="00A31A7A" w:rsidRPr="00A31A7A" w14:paraId="6308B57E" w14:textId="77777777" w:rsidTr="00A31A7A">
        <w:tc>
          <w:tcPr>
            <w:tcW w:w="8901" w:type="dxa"/>
            <w:tcMar>
              <w:bottom w:w="851" w:type="dxa"/>
            </w:tcMar>
          </w:tcPr>
          <w:p w14:paraId="3DEA5D43" w14:textId="11E857E2" w:rsidR="00A31A7A" w:rsidRPr="00A31A7A" w:rsidRDefault="00A31A7A" w:rsidP="00F553B6">
            <w:pPr>
              <w:pStyle w:val="Subtitle"/>
              <w:spacing w:before="120"/>
            </w:pPr>
          </w:p>
        </w:tc>
      </w:tr>
      <w:tr w:rsidR="00A31A7A" w:rsidRPr="00A31A7A" w14:paraId="6B5965DA" w14:textId="77777777" w:rsidTr="00A31A7A">
        <w:tc>
          <w:tcPr>
            <w:tcW w:w="8901" w:type="dxa"/>
          </w:tcPr>
          <w:p w14:paraId="6027A107" w14:textId="77777777" w:rsidR="00A31A7A" w:rsidRPr="00A31A7A" w:rsidRDefault="00A31A7A" w:rsidP="00DD3B8F">
            <w:pPr>
              <w:pStyle w:val="Date"/>
            </w:pPr>
            <w:r>
              <w:rPr>
                <w:lang w:val="ro"/>
              </w:rPr>
              <w:t xml:space="preserve">Versiunea x, </w:t>
            </w:r>
            <w:sdt>
              <w:sdtPr>
                <w:alias w:val="Date"/>
                <w:id w:val="-1613351165"/>
                <w:placeholder>
                  <w:docPart w:val="C53615CF30CF4454A61962C291331F3E"/>
                </w:placeholder>
                <w:showingPlcHdr/>
                <w:date>
                  <w:dateFormat w:val="d MMMM yyyy"/>
                  <w:lid w:val="en-GB"/>
                  <w:storeMappedDataAs w:val="dateTime"/>
                  <w:calendar w:val="gregorian"/>
                </w:date>
              </w:sdtPr>
              <w:sdtEndPr/>
              <w:sdtContent>
                <w:r>
                  <w:rPr>
                    <w:rStyle w:val="PlaceholderText"/>
                    <w:lang w:val="ro"/>
                  </w:rPr>
                  <w:t>Selectați data</w:t>
                </w:r>
              </w:sdtContent>
            </w:sdt>
          </w:p>
        </w:tc>
      </w:tr>
    </w:tbl>
    <w:p w14:paraId="5FA55401" w14:textId="77777777" w:rsidR="008E6AE9" w:rsidRPr="007542A0" w:rsidRDefault="008E6AE9" w:rsidP="007542A0"/>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332FF314" w14:textId="77777777" w:rsidTr="000374B0">
        <w:trPr>
          <w:trHeight w:val="642"/>
        </w:trPr>
        <w:sdt>
          <w:sdtPr>
            <w:alias w:val="Protective Marking"/>
            <w:tag w:val="Protective Marking"/>
            <w:id w:val="-1097942897"/>
            <w:placeholder>
              <w:docPart w:val="F656BB40DFFC4FCF98004E391E4C4DE6"/>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64949549" w14:textId="22775AB3" w:rsidR="00C94874" w:rsidRDefault="00783491" w:rsidP="000374B0">
                <w:pPr>
                  <w:pStyle w:val="Classification"/>
                </w:pPr>
                <w:r>
                  <w:rPr>
                    <w:lang w:val="ro"/>
                  </w:rPr>
                  <w:t>Clasificare: Oficial</w:t>
                </w:r>
              </w:p>
            </w:tc>
          </w:sdtContent>
        </w:sdt>
      </w:tr>
      <w:tr w:rsidR="00C94874" w14:paraId="2B2FDED9" w14:textId="77777777" w:rsidTr="000374B0">
        <w:tc>
          <w:tcPr>
            <w:tcW w:w="8901" w:type="dxa"/>
          </w:tcPr>
          <w:p w14:paraId="518D0CC6" w14:textId="61969AA8" w:rsidR="00C94874" w:rsidRDefault="00C94874" w:rsidP="000374B0">
            <w:pPr>
              <w:pStyle w:val="Classification"/>
            </w:pPr>
            <w:r>
              <w:rPr>
                <w:lang w:val="ro"/>
              </w:rPr>
              <w:t>Referința publicației: PRN00437</w:t>
            </w:r>
          </w:p>
        </w:tc>
      </w:tr>
    </w:tbl>
    <w:p w14:paraId="6684F948" w14:textId="77777777" w:rsidR="00C94874" w:rsidRPr="008E6AE9" w:rsidRDefault="00C94874" w:rsidP="008E6AE9"/>
    <w:p w14:paraId="165C1FD1" w14:textId="77777777" w:rsidR="001241F4" w:rsidRDefault="001241F4" w:rsidP="00991A82">
      <w:pPr>
        <w:sectPr w:rsidR="001241F4" w:rsidSect="0021516C">
          <w:headerReference w:type="default" r:id="rId8"/>
          <w:pgSz w:w="11906" w:h="16838" w:code="9"/>
          <w:pgMar w:top="5103" w:right="1928" w:bottom="1134" w:left="1077" w:header="709" w:footer="709" w:gutter="0"/>
          <w:cols w:space="708"/>
          <w:docGrid w:linePitch="360"/>
        </w:sectPr>
      </w:pPr>
    </w:p>
    <w:p w14:paraId="673D548A" w14:textId="77777777" w:rsidR="001241F4" w:rsidRDefault="00510CDF" w:rsidP="00510CDF">
      <w:pPr>
        <w:pStyle w:val="TOCHeading"/>
      </w:pPr>
      <w:r>
        <w:rPr>
          <w:lang w:val="ro"/>
        </w:rPr>
        <w:lastRenderedPageBreak/>
        <w:t>Conținut</w:t>
      </w:r>
    </w:p>
    <w:p w14:paraId="010CF68F" w14:textId="69F39602" w:rsidR="006627BB" w:rsidRDefault="003E7A6A">
      <w:pPr>
        <w:pStyle w:val="TOC1"/>
        <w:rPr>
          <w:rFonts w:asciiTheme="minorHAnsi" w:eastAsiaTheme="minorEastAsia" w:hAnsiTheme="minorHAnsi"/>
          <w:noProof/>
          <w:color w:val="auto"/>
          <w:kern w:val="2"/>
          <w:sz w:val="22"/>
          <w:szCs w:val="22"/>
          <w:lang w:eastAsia="en-GB"/>
          <w14:ligatures w14:val="standardContextual"/>
        </w:rPr>
      </w:pPr>
      <w:r>
        <w:rPr>
          <w:lang w:val="ro"/>
        </w:rPr>
        <w:fldChar w:fldCharType="begin"/>
      </w:r>
      <w:r>
        <w:instrText xml:space="preserve"> TOC \h \z \t "Heading 2,1,Heading 2 Numbered,1" </w:instrText>
      </w:r>
      <w:r>
        <w:fldChar w:fldCharType="separate"/>
      </w:r>
      <w:hyperlink w:anchor="_Toc134017356" w:history="1">
        <w:r w:rsidR="006627BB" w:rsidRPr="000828C6">
          <w:rPr>
            <w:rStyle w:val="Hyperlink"/>
            <w:noProof/>
            <w:lang w:val="ro"/>
          </w:rPr>
          <w:t>Adunarea NHS</w:t>
        </w:r>
        <w:r w:rsidR="006627BB">
          <w:rPr>
            <w:noProof/>
            <w:webHidden/>
          </w:rPr>
          <w:tab/>
        </w:r>
        <w:r w:rsidR="006627BB">
          <w:rPr>
            <w:noProof/>
            <w:webHidden/>
          </w:rPr>
          <w:fldChar w:fldCharType="begin"/>
        </w:r>
        <w:r w:rsidR="006627BB">
          <w:rPr>
            <w:noProof/>
            <w:webHidden/>
          </w:rPr>
          <w:instrText xml:space="preserve"> PAGEREF _Toc134017356 \h </w:instrText>
        </w:r>
        <w:r w:rsidR="006627BB">
          <w:rPr>
            <w:noProof/>
            <w:webHidden/>
          </w:rPr>
        </w:r>
        <w:r w:rsidR="006627BB">
          <w:rPr>
            <w:noProof/>
            <w:webHidden/>
          </w:rPr>
          <w:fldChar w:fldCharType="separate"/>
        </w:r>
        <w:r w:rsidR="006627BB">
          <w:rPr>
            <w:noProof/>
            <w:webHidden/>
          </w:rPr>
          <w:t>2</w:t>
        </w:r>
        <w:r w:rsidR="006627BB">
          <w:rPr>
            <w:noProof/>
            <w:webHidden/>
          </w:rPr>
          <w:fldChar w:fldCharType="end"/>
        </w:r>
      </w:hyperlink>
    </w:p>
    <w:p w14:paraId="695B6EA4" w14:textId="4461BCFD" w:rsidR="006627BB" w:rsidRDefault="006627BB">
      <w:pPr>
        <w:pStyle w:val="TOC1"/>
        <w:rPr>
          <w:rFonts w:asciiTheme="minorHAnsi" w:eastAsiaTheme="minorEastAsia" w:hAnsiTheme="minorHAnsi"/>
          <w:noProof/>
          <w:color w:val="auto"/>
          <w:kern w:val="2"/>
          <w:sz w:val="22"/>
          <w:szCs w:val="22"/>
          <w:lang w:eastAsia="en-GB"/>
          <w14:ligatures w14:val="standardContextual"/>
        </w:rPr>
      </w:pPr>
      <w:hyperlink w:anchor="_Toc134017357" w:history="1">
        <w:r w:rsidRPr="000828C6">
          <w:rPr>
            <w:rStyle w:val="Hyperlink"/>
            <w:noProof/>
            <w:lang w:val="ro"/>
          </w:rPr>
          <w:t>Vă prezentăm NHS@75</w:t>
        </w:r>
        <w:r>
          <w:rPr>
            <w:noProof/>
            <w:webHidden/>
          </w:rPr>
          <w:tab/>
        </w:r>
        <w:r>
          <w:rPr>
            <w:noProof/>
            <w:webHidden/>
          </w:rPr>
          <w:fldChar w:fldCharType="begin"/>
        </w:r>
        <w:r>
          <w:rPr>
            <w:noProof/>
            <w:webHidden/>
          </w:rPr>
          <w:instrText xml:space="preserve"> PAGEREF _Toc134017357 \h </w:instrText>
        </w:r>
        <w:r>
          <w:rPr>
            <w:noProof/>
            <w:webHidden/>
          </w:rPr>
        </w:r>
        <w:r>
          <w:rPr>
            <w:noProof/>
            <w:webHidden/>
          </w:rPr>
          <w:fldChar w:fldCharType="separate"/>
        </w:r>
        <w:r>
          <w:rPr>
            <w:noProof/>
            <w:webHidden/>
          </w:rPr>
          <w:t>2</w:t>
        </w:r>
        <w:r>
          <w:rPr>
            <w:noProof/>
            <w:webHidden/>
          </w:rPr>
          <w:fldChar w:fldCharType="end"/>
        </w:r>
      </w:hyperlink>
    </w:p>
    <w:p w14:paraId="73B0673D" w14:textId="026C0FE9" w:rsidR="006627BB" w:rsidRDefault="006627BB">
      <w:pPr>
        <w:pStyle w:val="TOC1"/>
        <w:rPr>
          <w:rFonts w:asciiTheme="minorHAnsi" w:eastAsiaTheme="minorEastAsia" w:hAnsiTheme="minorHAnsi"/>
          <w:noProof/>
          <w:color w:val="auto"/>
          <w:kern w:val="2"/>
          <w:sz w:val="22"/>
          <w:szCs w:val="22"/>
          <w:lang w:eastAsia="en-GB"/>
          <w14:ligatures w14:val="standardContextual"/>
        </w:rPr>
      </w:pPr>
      <w:hyperlink w:anchor="_Toc134017358" w:history="1">
        <w:r w:rsidRPr="000828C6">
          <w:rPr>
            <w:rStyle w:val="Hyperlink"/>
            <w:noProof/>
            <w:lang w:val="ro"/>
          </w:rPr>
          <w:t>Cum să răspund?</w:t>
        </w:r>
        <w:r>
          <w:rPr>
            <w:noProof/>
            <w:webHidden/>
          </w:rPr>
          <w:tab/>
        </w:r>
        <w:r>
          <w:rPr>
            <w:noProof/>
            <w:webHidden/>
          </w:rPr>
          <w:fldChar w:fldCharType="begin"/>
        </w:r>
        <w:r>
          <w:rPr>
            <w:noProof/>
            <w:webHidden/>
          </w:rPr>
          <w:instrText xml:space="preserve"> PAGEREF _Toc134017358 \h </w:instrText>
        </w:r>
        <w:r>
          <w:rPr>
            <w:noProof/>
            <w:webHidden/>
          </w:rPr>
        </w:r>
        <w:r>
          <w:rPr>
            <w:noProof/>
            <w:webHidden/>
          </w:rPr>
          <w:fldChar w:fldCharType="separate"/>
        </w:r>
        <w:r>
          <w:rPr>
            <w:noProof/>
            <w:webHidden/>
          </w:rPr>
          <w:t>4</w:t>
        </w:r>
        <w:r>
          <w:rPr>
            <w:noProof/>
            <w:webHidden/>
          </w:rPr>
          <w:fldChar w:fldCharType="end"/>
        </w:r>
      </w:hyperlink>
    </w:p>
    <w:p w14:paraId="51757669" w14:textId="7BF08500" w:rsidR="006627BB" w:rsidRDefault="006627BB">
      <w:pPr>
        <w:pStyle w:val="TOC1"/>
        <w:rPr>
          <w:rFonts w:asciiTheme="minorHAnsi" w:eastAsiaTheme="minorEastAsia" w:hAnsiTheme="minorHAnsi"/>
          <w:noProof/>
          <w:color w:val="auto"/>
          <w:kern w:val="2"/>
          <w:sz w:val="22"/>
          <w:szCs w:val="22"/>
          <w:lang w:eastAsia="en-GB"/>
          <w14:ligatures w14:val="standardContextual"/>
        </w:rPr>
      </w:pPr>
      <w:hyperlink w:anchor="_Toc134017359" w:history="1">
        <w:r w:rsidRPr="000828C6">
          <w:rPr>
            <w:rStyle w:val="Hyperlink"/>
            <w:noProof/>
            <w:lang w:val="ro"/>
          </w:rPr>
          <w:t>De unde venim?</w:t>
        </w:r>
        <w:r>
          <w:rPr>
            <w:noProof/>
            <w:webHidden/>
          </w:rPr>
          <w:tab/>
        </w:r>
        <w:r>
          <w:rPr>
            <w:noProof/>
            <w:webHidden/>
          </w:rPr>
          <w:fldChar w:fldCharType="begin"/>
        </w:r>
        <w:r>
          <w:rPr>
            <w:noProof/>
            <w:webHidden/>
          </w:rPr>
          <w:instrText xml:space="preserve"> PAGEREF _Toc134017359 \h </w:instrText>
        </w:r>
        <w:r>
          <w:rPr>
            <w:noProof/>
            <w:webHidden/>
          </w:rPr>
        </w:r>
        <w:r>
          <w:rPr>
            <w:noProof/>
            <w:webHidden/>
          </w:rPr>
          <w:fldChar w:fldCharType="separate"/>
        </w:r>
        <w:r>
          <w:rPr>
            <w:noProof/>
            <w:webHidden/>
          </w:rPr>
          <w:t>6</w:t>
        </w:r>
        <w:r>
          <w:rPr>
            <w:noProof/>
            <w:webHidden/>
          </w:rPr>
          <w:fldChar w:fldCharType="end"/>
        </w:r>
      </w:hyperlink>
    </w:p>
    <w:p w14:paraId="224C7FAD" w14:textId="31CDF8F4" w:rsidR="006627BB" w:rsidRDefault="006627BB">
      <w:pPr>
        <w:pStyle w:val="TOC1"/>
        <w:rPr>
          <w:rFonts w:asciiTheme="minorHAnsi" w:eastAsiaTheme="minorEastAsia" w:hAnsiTheme="minorHAnsi"/>
          <w:noProof/>
          <w:color w:val="auto"/>
          <w:kern w:val="2"/>
          <w:sz w:val="22"/>
          <w:szCs w:val="22"/>
          <w:lang w:eastAsia="en-GB"/>
          <w14:ligatures w14:val="standardContextual"/>
        </w:rPr>
      </w:pPr>
      <w:hyperlink w:anchor="_Toc134017360" w:history="1">
        <w:r w:rsidRPr="000828C6">
          <w:rPr>
            <w:rStyle w:val="Hyperlink"/>
            <w:noProof/>
            <w:lang w:val="ro"/>
          </w:rPr>
          <w:t>Unde ne aflăm acum?</w:t>
        </w:r>
        <w:r>
          <w:rPr>
            <w:noProof/>
            <w:webHidden/>
          </w:rPr>
          <w:tab/>
        </w:r>
        <w:r>
          <w:rPr>
            <w:noProof/>
            <w:webHidden/>
          </w:rPr>
          <w:fldChar w:fldCharType="begin"/>
        </w:r>
        <w:r>
          <w:rPr>
            <w:noProof/>
            <w:webHidden/>
          </w:rPr>
          <w:instrText xml:space="preserve"> PAGEREF _Toc134017360 \h </w:instrText>
        </w:r>
        <w:r>
          <w:rPr>
            <w:noProof/>
            <w:webHidden/>
          </w:rPr>
        </w:r>
        <w:r>
          <w:rPr>
            <w:noProof/>
            <w:webHidden/>
          </w:rPr>
          <w:fldChar w:fldCharType="separate"/>
        </w:r>
        <w:r>
          <w:rPr>
            <w:noProof/>
            <w:webHidden/>
          </w:rPr>
          <w:t>8</w:t>
        </w:r>
        <w:r>
          <w:rPr>
            <w:noProof/>
            <w:webHidden/>
          </w:rPr>
          <w:fldChar w:fldCharType="end"/>
        </w:r>
      </w:hyperlink>
    </w:p>
    <w:p w14:paraId="6BCAC80B" w14:textId="31C4FD10" w:rsidR="006627BB" w:rsidRDefault="006627BB">
      <w:pPr>
        <w:pStyle w:val="TOC1"/>
        <w:rPr>
          <w:rFonts w:asciiTheme="minorHAnsi" w:eastAsiaTheme="minorEastAsia" w:hAnsiTheme="minorHAnsi"/>
          <w:noProof/>
          <w:color w:val="auto"/>
          <w:kern w:val="2"/>
          <w:sz w:val="22"/>
          <w:szCs w:val="22"/>
          <w:lang w:eastAsia="en-GB"/>
          <w14:ligatures w14:val="standardContextual"/>
        </w:rPr>
      </w:pPr>
      <w:hyperlink w:anchor="_Toc134017361" w:history="1">
        <w:r w:rsidRPr="000828C6">
          <w:rPr>
            <w:rStyle w:val="Hyperlink"/>
            <w:noProof/>
            <w:lang w:val="ro"/>
          </w:rPr>
          <w:t>Ce v-ați dori de la NHS pe viitor?</w:t>
        </w:r>
        <w:r>
          <w:rPr>
            <w:noProof/>
            <w:webHidden/>
          </w:rPr>
          <w:tab/>
        </w:r>
        <w:r>
          <w:rPr>
            <w:noProof/>
            <w:webHidden/>
          </w:rPr>
          <w:fldChar w:fldCharType="begin"/>
        </w:r>
        <w:r>
          <w:rPr>
            <w:noProof/>
            <w:webHidden/>
          </w:rPr>
          <w:instrText xml:space="preserve"> PAGEREF _Toc134017361 \h </w:instrText>
        </w:r>
        <w:r>
          <w:rPr>
            <w:noProof/>
            <w:webHidden/>
          </w:rPr>
        </w:r>
        <w:r>
          <w:rPr>
            <w:noProof/>
            <w:webHidden/>
          </w:rPr>
          <w:fldChar w:fldCharType="separate"/>
        </w:r>
        <w:r>
          <w:rPr>
            <w:noProof/>
            <w:webHidden/>
          </w:rPr>
          <w:t>10</w:t>
        </w:r>
        <w:r>
          <w:rPr>
            <w:noProof/>
            <w:webHidden/>
          </w:rPr>
          <w:fldChar w:fldCharType="end"/>
        </w:r>
      </w:hyperlink>
    </w:p>
    <w:p w14:paraId="73CE7308" w14:textId="5D6930AD" w:rsidR="00510CDF" w:rsidRPr="00510CDF" w:rsidRDefault="003E7A6A" w:rsidP="00510CDF">
      <w:r>
        <w:fldChar w:fldCharType="end"/>
      </w:r>
    </w:p>
    <w:p w14:paraId="521FDE76" w14:textId="77777777" w:rsidR="00510CDF" w:rsidRDefault="00510CDF" w:rsidP="00991A82"/>
    <w:p w14:paraId="2BA625B7" w14:textId="77777777" w:rsidR="00510CDF" w:rsidRDefault="00510CDF" w:rsidP="00991A82">
      <w:pPr>
        <w:sectPr w:rsidR="00510CDF" w:rsidSect="007F790E">
          <w:headerReference w:type="default" r:id="rId9"/>
          <w:footerReference w:type="default" r:id="rId10"/>
          <w:pgSz w:w="11906" w:h="16838" w:code="9"/>
          <w:pgMar w:top="1985" w:right="1928" w:bottom="1134" w:left="1077" w:header="624" w:footer="510" w:gutter="0"/>
          <w:pgNumType w:start="1"/>
          <w:cols w:space="708"/>
          <w:docGrid w:linePitch="360"/>
        </w:sectPr>
      </w:pPr>
    </w:p>
    <w:p w14:paraId="2001B6F2" w14:textId="6098F753" w:rsidR="00F86A73" w:rsidRDefault="00900DAA" w:rsidP="00900DAA">
      <w:pPr>
        <w:pStyle w:val="Heading2"/>
        <w:spacing w:before="0"/>
      </w:pPr>
      <w:bookmarkStart w:id="0" w:name="_Toc134017356"/>
      <w:r>
        <w:rPr>
          <w:lang w:val="ro"/>
        </w:rPr>
        <w:lastRenderedPageBreak/>
        <w:t>Adunarea NHS</w:t>
      </w:r>
      <w:bookmarkEnd w:id="0"/>
    </w:p>
    <w:p w14:paraId="505B1B8E" w14:textId="77777777" w:rsidR="00D17674" w:rsidRDefault="00900DAA" w:rsidP="00900DAA">
      <w:pPr>
        <w:pStyle w:val="BodyText"/>
      </w:pPr>
      <w:r>
        <w:rPr>
          <w:lang w:val="ro"/>
        </w:rPr>
        <w:t>Adunarea NHS reunește la intervale regulate o gamă largă de persoane din sectorul sănătății și al îngrijirii medicale pentru a oferi consultanță independentă consiliului NHS din Anglia.</w:t>
      </w:r>
    </w:p>
    <w:p w14:paraId="36661B0A" w14:textId="4B79D795" w:rsidR="00900DAA" w:rsidRDefault="00900DAA" w:rsidP="00900DAA">
      <w:pPr>
        <w:pStyle w:val="BodyText"/>
      </w:pPr>
      <w:r>
        <w:rPr>
          <w:lang w:val="ro"/>
        </w:rPr>
        <w:t>Membrii săi includ lideri clinici și operaționali ai NHS, personal de primă linie, pacienți și reprezentanți ai mai multor organizații caritabile și organizații comunitare. Raportul NHS@75 este condus de -NHS.</w:t>
      </w:r>
    </w:p>
    <w:p w14:paraId="06281A9D" w14:textId="77777777" w:rsidR="00900DAA" w:rsidRDefault="00900DAA" w:rsidP="00900DAA">
      <w:pPr>
        <w:pStyle w:val="Heading2"/>
      </w:pPr>
      <w:bookmarkStart w:id="1" w:name="_Toc134017357"/>
      <w:r>
        <w:rPr>
          <w:lang w:val="ro"/>
        </w:rPr>
        <w:t>Vă prezentăm NHS@75</w:t>
      </w:r>
      <w:bookmarkEnd w:id="1"/>
    </w:p>
    <w:p w14:paraId="4B91B38E" w14:textId="507C1336" w:rsidR="00900DAA" w:rsidRDefault="00900DAA" w:rsidP="00900DAA">
      <w:pPr>
        <w:pStyle w:val="BodyText"/>
      </w:pPr>
      <w:r>
        <w:rPr>
          <w:lang w:val="ro"/>
        </w:rPr>
        <w:t>La 5 iulie 2023, NHS sărbătorește 75 de ani de la înființare. De la înființare în 1948, a evoluat și s-a dezvoltat într-unul dintre cele mai mari și mai respectate sisteme de asistență medicală din lume. Oferă o gamă largă de servicii pentru milioane de oameni, care sunt gratuite și utilizate de toată lumea.</w:t>
      </w:r>
    </w:p>
    <w:p w14:paraId="2FA2231B" w14:textId="42F9E199" w:rsidR="00900DAA" w:rsidRDefault="00900DAA" w:rsidP="00900DAA">
      <w:pPr>
        <w:pStyle w:val="BodyText"/>
      </w:pPr>
      <w:r>
        <w:rPr>
          <w:lang w:val="ro"/>
        </w:rPr>
        <w:t>Această aniversare de 75 de ani este o piatră de hotar semnificativă, care oferă o oportunitate pentru noi toți de a aprecia și de a reflecta asupra importanței sale în furnizarea de servicii medicale tuturor.</w:t>
      </w:r>
    </w:p>
    <w:p w14:paraId="1E6EA747" w14:textId="77777777" w:rsidR="00D17674" w:rsidRDefault="00900DAA" w:rsidP="00900DAA">
      <w:pPr>
        <w:pStyle w:val="BodyText"/>
      </w:pPr>
      <w:r>
        <w:rPr>
          <w:lang w:val="ro"/>
        </w:rPr>
        <w:t>Cu toate acestea, este, de asemenea, important să recunoaștem provocările cu care se confruntă NHS în prezent și modul în care NHS se va schimba inevitabil și se va dezvolta în timp pentru a face față acestor dificultăți cât mai eficient posibil.</w:t>
      </w:r>
    </w:p>
    <w:p w14:paraId="7A299873" w14:textId="3908B759" w:rsidR="00900DAA" w:rsidRDefault="00900DAA" w:rsidP="00900DAA">
      <w:pPr>
        <w:pStyle w:val="BodyText"/>
      </w:pPr>
      <w:r>
        <w:rPr>
          <w:lang w:val="ro"/>
        </w:rPr>
        <w:t>NHS astăzi este foarte diferit de primele sale zile de acum 75 de ani, la fel cum societatea noastră este, de asemenea, foarte diferită de cum era acum trei generații.</w:t>
      </w:r>
    </w:p>
    <w:p w14:paraId="28CA6538" w14:textId="77777777" w:rsidR="00900DAA" w:rsidRDefault="00900DAA" w:rsidP="00900DAA">
      <w:pPr>
        <w:pStyle w:val="BodyText"/>
      </w:pPr>
      <w:r>
        <w:rPr>
          <w:lang w:val="ro"/>
        </w:rPr>
        <w:t>NHS de mâine va continua să se adapteze pentru a face față noilor provocări emergente, precum și celor cu care ne confruntăm în prezent. Acestea includ creșterea cererii de servicii, niveluri mai ridicate de sănătate cronică pe termen lung, lipsa forței de muncă și nevoia de a folosi cât mai bine noile tehnologii și tratamente.</w:t>
      </w:r>
    </w:p>
    <w:p w14:paraId="7799EF7B" w14:textId="2EE127E8" w:rsidR="00900DAA" w:rsidRDefault="00900DAA" w:rsidP="00900DAA">
      <w:pPr>
        <w:pStyle w:val="BodyText"/>
      </w:pPr>
      <w:r>
        <w:rPr>
          <w:lang w:val="ro"/>
        </w:rPr>
        <w:t>NHS@75 este despre a lucra împreună pentru a ajuta la modelarea viitorului nostru NHS. Este un dialog de colaborare, care sperăm să îi includă pe toți cei care ar dori să participe. Ar fi binevenite, gândurile, ideile, perspectivele și sugestiile dumneavoastră și sperăm că veți dori să participați și dumneavoastră în această privință.</w:t>
      </w:r>
    </w:p>
    <w:p w14:paraId="67852F3A" w14:textId="285D786A" w:rsidR="00900DAA" w:rsidRDefault="00900DAA" w:rsidP="00CC6DF6">
      <w:pPr>
        <w:pStyle w:val="BodyText"/>
        <w:keepNext/>
      </w:pPr>
      <w:r>
        <w:rPr>
          <w:lang w:val="ro"/>
        </w:rPr>
        <w:lastRenderedPageBreak/>
        <w:t>Sunt trei mari întrebări pe care am dori să vi le adresăm:</w:t>
      </w:r>
    </w:p>
    <w:p w14:paraId="7B71B37C" w14:textId="1FC02A3E" w:rsidR="00900DAA" w:rsidRDefault="00900DAA" w:rsidP="00CC6DF6">
      <w:pPr>
        <w:pStyle w:val="BodyText"/>
        <w:keepNext/>
        <w:numPr>
          <w:ilvl w:val="0"/>
          <w:numId w:val="19"/>
        </w:numPr>
        <w:spacing w:after="120"/>
      </w:pPr>
      <w:r>
        <w:rPr>
          <w:lang w:val="ro"/>
        </w:rPr>
        <w:t>Cât de departe a avansat NHS în 75 de ani?</w:t>
      </w:r>
    </w:p>
    <w:p w14:paraId="53FFA012" w14:textId="3BF20C23" w:rsidR="00900DAA" w:rsidRDefault="00900DAA" w:rsidP="00CC6DF6">
      <w:pPr>
        <w:pStyle w:val="BodyText"/>
        <w:keepNext/>
        <w:numPr>
          <w:ilvl w:val="0"/>
          <w:numId w:val="19"/>
        </w:numPr>
        <w:spacing w:after="120"/>
      </w:pPr>
      <w:r>
        <w:rPr>
          <w:lang w:val="ro"/>
        </w:rPr>
        <w:t>Unde se află acum?</w:t>
      </w:r>
    </w:p>
    <w:p w14:paraId="10ACAE7B" w14:textId="28DEE69F" w:rsidR="00900DAA" w:rsidRDefault="00900DAA" w:rsidP="00A0524C">
      <w:pPr>
        <w:pStyle w:val="BodyText"/>
        <w:numPr>
          <w:ilvl w:val="0"/>
          <w:numId w:val="19"/>
        </w:numPr>
      </w:pPr>
      <w:r>
        <w:rPr>
          <w:lang w:val="ro"/>
        </w:rPr>
        <w:t>Ce v-ați dori de la NHS pe viitor?</w:t>
      </w:r>
    </w:p>
    <w:p w14:paraId="7C14DC2B" w14:textId="0EC4CE85" w:rsidR="00D17674" w:rsidRDefault="00900DAA" w:rsidP="00900DAA">
      <w:pPr>
        <w:pStyle w:val="BodyText"/>
      </w:pPr>
      <w:r>
        <w:rPr>
          <w:lang w:val="ro"/>
        </w:rPr>
        <w:t>Contribuțiile dumneavoastră la acest dialog, indiferent cât de scurte sau profunde, sunt importante. Vrem o discuție sinceră: să recunoaștem ceea ce este dificil, precum și să sărbătorim ceea ce merge bine.</w:t>
      </w:r>
    </w:p>
    <w:p w14:paraId="4BAE534A" w14:textId="2F3372A0" w:rsidR="00900DAA" w:rsidRDefault="00900DAA" w:rsidP="00900DAA">
      <w:pPr>
        <w:pStyle w:val="BodyText"/>
      </w:pPr>
      <w:r>
        <w:rPr>
          <w:lang w:val="ro"/>
        </w:rPr>
        <w:t>Salutăm orice ați dori să ne împărtășiți și am pus în mod deliberat întrebări ample pentru a invita o selecție largă de experiențe, gânduri și perspective din partea dumneavoastră. Cu cât ne puteți spune mai multe, cu atât putem învăța mai multe în acest moment foarte important.</w:t>
      </w:r>
    </w:p>
    <w:p w14:paraId="79BE16F8" w14:textId="77777777" w:rsidR="00900DAA" w:rsidRDefault="00900DAA" w:rsidP="00900DAA">
      <w:pPr>
        <w:pStyle w:val="BodyText"/>
      </w:pPr>
      <w:r>
        <w:rPr>
          <w:lang w:val="ro"/>
        </w:rPr>
        <w:t>Contribuțiile dumneavoastră vor ajuta la formarea unui raport către NHS din Anglia și partenerii săi, inclusiv Amanda Pritchard, directorul executiv al NHS.</w:t>
      </w:r>
    </w:p>
    <w:p w14:paraId="0C84272D" w14:textId="63C12157" w:rsidR="00900DAA" w:rsidRDefault="00900DAA" w:rsidP="00900DAA">
      <w:pPr>
        <w:pStyle w:val="BodyText"/>
      </w:pPr>
      <w:r>
        <w:rPr>
          <w:lang w:val="ro"/>
        </w:rPr>
        <w:t>În ultimele luni, Adunarea NHS a luat deja în considerare unele dintre aspirațiile NHS după împlinirea a 75 de ani. Acestea includ:</w:t>
      </w:r>
    </w:p>
    <w:p w14:paraId="755CA32A" w14:textId="77777777" w:rsidR="00844F10" w:rsidRDefault="00900DAA" w:rsidP="00844F10">
      <w:pPr>
        <w:pStyle w:val="ListBullet"/>
      </w:pPr>
      <w:r>
        <w:rPr>
          <w:lang w:val="ro"/>
        </w:rPr>
        <w:t>Prevenirea</w:t>
      </w:r>
    </w:p>
    <w:p w14:paraId="44DF9F39" w14:textId="5C459B1E" w:rsidR="00900DAA" w:rsidRDefault="00900DAA" w:rsidP="00D17674">
      <w:pPr>
        <w:pStyle w:val="LastBullet2"/>
      </w:pPr>
      <w:r>
        <w:rPr>
          <w:lang w:val="ro"/>
        </w:rPr>
        <w:t>pentru a permite oamenilor să trăiască o viață mai lungă și mai sănătoasă.</w:t>
      </w:r>
    </w:p>
    <w:p w14:paraId="2F3E0B95" w14:textId="77777777" w:rsidR="00844F10" w:rsidRDefault="00900DAA" w:rsidP="00844F10">
      <w:pPr>
        <w:pStyle w:val="ListBullet"/>
      </w:pPr>
      <w:r>
        <w:rPr>
          <w:lang w:val="ro"/>
        </w:rPr>
        <w:t>Personalizarea</w:t>
      </w:r>
    </w:p>
    <w:p w14:paraId="51EC182F" w14:textId="0328EFCF" w:rsidR="00900DAA" w:rsidRDefault="00900DAA" w:rsidP="00D17674">
      <w:pPr>
        <w:pStyle w:val="LastBullet2"/>
      </w:pPr>
      <w:r>
        <w:rPr>
          <w:lang w:val="ro"/>
        </w:rPr>
        <w:t>pentru a oferi oamenilor puterea de a-și controla propria îngrijire și de a avea responsabilitatea comună pentru obținerea unei sănătăți mai bune.</w:t>
      </w:r>
    </w:p>
    <w:p w14:paraId="6DED77D0" w14:textId="77777777" w:rsidR="00844F10" w:rsidRDefault="00900DAA" w:rsidP="00844F10">
      <w:pPr>
        <w:pStyle w:val="ListBullet"/>
      </w:pPr>
      <w:r>
        <w:rPr>
          <w:lang w:val="ro"/>
        </w:rPr>
        <w:t>Oamenii</w:t>
      </w:r>
    </w:p>
    <w:p w14:paraId="6968B20A" w14:textId="76211347" w:rsidR="00900DAA" w:rsidRDefault="00900DAA" w:rsidP="00D17674">
      <w:pPr>
        <w:pStyle w:val="LastBullet2"/>
      </w:pPr>
      <w:r>
        <w:rPr>
          <w:lang w:val="ro"/>
        </w:rPr>
        <w:t>pentru a avea grijă de cei care ne îngrijesc, inclusiv cei care lucrează în serviciul de sănătate și îngrijitorii neplătiți ai familiei și prietenilor</w:t>
      </w:r>
    </w:p>
    <w:p w14:paraId="33F84B27" w14:textId="77777777" w:rsidR="00844F10" w:rsidRDefault="00900DAA" w:rsidP="00844F10">
      <w:pPr>
        <w:pStyle w:val="ListBullet"/>
      </w:pPr>
      <w:r>
        <w:rPr>
          <w:lang w:val="ro"/>
        </w:rPr>
        <w:t>Participarea</w:t>
      </w:r>
    </w:p>
    <w:p w14:paraId="70832A35" w14:textId="54848C93" w:rsidR="00900DAA" w:rsidRDefault="00900DAA" w:rsidP="00D17674">
      <w:pPr>
        <w:pStyle w:val="LastBullet2"/>
      </w:pPr>
      <w:r>
        <w:rPr>
          <w:lang w:val="ro"/>
        </w:rPr>
        <w:t>care implică pacienții și a familiilor acestora la fiecare nivel de luare a deciziilor și proiectare a serviciilor.</w:t>
      </w:r>
    </w:p>
    <w:p w14:paraId="0DE2BA44" w14:textId="7C11BBF7" w:rsidR="00844F10" w:rsidRDefault="00900DAA" w:rsidP="00D17674">
      <w:pPr>
        <w:pStyle w:val="ListBullet"/>
        <w:keepNext/>
      </w:pPr>
      <w:r>
        <w:rPr>
          <w:lang w:val="ro"/>
        </w:rPr>
        <w:lastRenderedPageBreak/>
        <w:t>Asistența primară și comunitară</w:t>
      </w:r>
    </w:p>
    <w:p w14:paraId="72F727C4" w14:textId="3B88E5C0" w:rsidR="00900DAA" w:rsidRDefault="00900DAA" w:rsidP="00D17674">
      <w:pPr>
        <w:pStyle w:val="LastBullet2"/>
      </w:pPr>
      <w:r>
        <w:rPr>
          <w:lang w:val="ro"/>
        </w:rPr>
        <w:t>care să se concentreze pe consolidarea acestor servicii locale, care sunt fundamentul pentru majoritatea îngrijirii și tratamentului.</w:t>
      </w:r>
    </w:p>
    <w:p w14:paraId="66ADFD4D" w14:textId="77777777" w:rsidR="00844F10" w:rsidRDefault="00900DAA" w:rsidP="00844F10">
      <w:pPr>
        <w:pStyle w:val="ListBullet"/>
      </w:pPr>
      <w:r>
        <w:rPr>
          <w:lang w:val="ro"/>
        </w:rPr>
        <w:t>Parteneriatele</w:t>
      </w:r>
    </w:p>
    <w:p w14:paraId="0EBD756E" w14:textId="78B8DAC7" w:rsidR="00900DAA" w:rsidRDefault="00900DAA" w:rsidP="00D17674">
      <w:pPr>
        <w:pStyle w:val="LastBullet2"/>
      </w:pPr>
      <w:r>
        <w:rPr>
          <w:lang w:val="ro"/>
        </w:rPr>
        <w:t>NHS lucrează mai bine cu alte organizații pentru a îmbunătăți sănătatea și îngrijirea tuturor.</w:t>
      </w:r>
    </w:p>
    <w:p w14:paraId="154EADBE" w14:textId="77777777" w:rsidR="00900DAA" w:rsidRDefault="00900DAA" w:rsidP="00900DAA">
      <w:pPr>
        <w:pStyle w:val="BodyText"/>
      </w:pPr>
      <w:r>
        <w:rPr>
          <w:lang w:val="ro"/>
        </w:rPr>
        <w:t>Acum, este rândul dumneavoastră – vă rugăm să ne spuneți ce credeți.</w:t>
      </w:r>
    </w:p>
    <w:p w14:paraId="066C0F05" w14:textId="4F64FE65" w:rsidR="00900DAA" w:rsidRDefault="00900DAA" w:rsidP="00900DAA">
      <w:pPr>
        <w:pStyle w:val="BodyText"/>
      </w:pPr>
      <w:r>
        <w:rPr>
          <w:lang w:val="ro"/>
        </w:rPr>
        <w:t>Acest angajament va fi prezentat Adunării NHS, cu scopul de a căuta un consens cu privire la dezvoltarea viitoare a NHS, deoarece consiliază Consiliul NHS din Anglia.</w:t>
      </w:r>
    </w:p>
    <w:p w14:paraId="7A88E0BF" w14:textId="77777777" w:rsidR="00900DAA" w:rsidRDefault="00900DAA" w:rsidP="00900DAA">
      <w:pPr>
        <w:pStyle w:val="BodyText"/>
      </w:pPr>
      <w:r>
        <w:rPr>
          <w:lang w:val="ro"/>
        </w:rPr>
        <w:t>Vă mulțumim pentru participarea dumneavoastră la această conversație vitală.</w:t>
      </w:r>
    </w:p>
    <w:p w14:paraId="7CD4371B" w14:textId="61A5B515" w:rsidR="00D05380" w:rsidRDefault="00900DAA" w:rsidP="00900DAA">
      <w:pPr>
        <w:pStyle w:val="BodyText"/>
      </w:pPr>
      <w:r>
        <w:rPr>
          <w:b/>
          <w:bCs/>
          <w:lang w:val="ro"/>
        </w:rPr>
        <w:t>Clare Gerada și Chris Ham</w:t>
      </w:r>
      <w:r>
        <w:rPr>
          <w:lang w:val="ro"/>
        </w:rPr>
        <w:br/>
        <w:t>Copreședinți, Adunarea NHS</w:t>
      </w:r>
    </w:p>
    <w:p w14:paraId="6BF90614" w14:textId="77777777" w:rsidR="0092200B" w:rsidRDefault="0092200B" w:rsidP="00FE0100">
      <w:pPr>
        <w:pStyle w:val="Heading2"/>
      </w:pPr>
      <w:bookmarkStart w:id="2" w:name="_Toc134017358"/>
      <w:r>
        <w:rPr>
          <w:lang w:val="ro"/>
        </w:rPr>
        <w:t>Cum să răspund?</w:t>
      </w:r>
      <w:bookmarkEnd w:id="2"/>
    </w:p>
    <w:p w14:paraId="64DC9E77" w14:textId="708058B5" w:rsidR="0092200B" w:rsidRDefault="0092200B" w:rsidP="0092200B">
      <w:pPr>
        <w:pStyle w:val="BodyText"/>
      </w:pPr>
      <w:r>
        <w:rPr>
          <w:lang w:val="ro"/>
        </w:rPr>
        <w:t>Mai jos, veți găsi fiecare dintre cele trei întrebări, împreună cu câteva informații de fond despre fiecare întrebare. Vă rugăm să nu ezitați să răspundeți la toate întrebările sau să răspundeți doar la una sau două dintre ele, oricare dintre acestea vi se pare cel mai relevant.</w:t>
      </w:r>
    </w:p>
    <w:p w14:paraId="180428A4" w14:textId="698029E7" w:rsidR="00900DAA" w:rsidRDefault="0092200B" w:rsidP="0092200B">
      <w:pPr>
        <w:pStyle w:val="BodyText"/>
      </w:pPr>
      <w:r>
        <w:rPr>
          <w:lang w:val="ro"/>
        </w:rPr>
        <w:t>Pentru a putea procesa cel mai bine răspunsurile, vă rugăm să ne lăsați feedback prin [</w:t>
      </w:r>
      <w:r>
        <w:rPr>
          <w:highlight w:val="yellow"/>
          <w:lang w:val="ro"/>
        </w:rPr>
        <w:t>XX</w:t>
      </w:r>
      <w:r>
        <w:rPr>
          <w:lang w:val="ro"/>
        </w:rPr>
        <w:t>]. Vă mulțumim.</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92200B" w14:paraId="7FA56A52" w14:textId="77777777" w:rsidTr="0092200B">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83B72" w14:textId="77777777" w:rsidR="00F44916" w:rsidRDefault="00F44916" w:rsidP="00744F54">
            <w:pPr>
              <w:pStyle w:val="Heading4"/>
              <w:spacing w:before="120" w:after="240"/>
            </w:pPr>
            <w:r>
              <w:rPr>
                <w:bCs/>
                <w:iCs w:val="0"/>
                <w:lang w:val="ro"/>
              </w:rPr>
              <w:lastRenderedPageBreak/>
              <w:t>Din ce se va face această lucrare</w:t>
            </w:r>
          </w:p>
          <w:p w14:paraId="594D37F7" w14:textId="2889A171" w:rsidR="00F44916" w:rsidRDefault="00F44916" w:rsidP="00744F54">
            <w:pPr>
              <w:pStyle w:val="BodyText"/>
              <w:spacing w:after="240"/>
            </w:pPr>
            <w:r>
              <w:rPr>
                <w:lang w:val="ro"/>
              </w:rPr>
              <w:t>Acest exercițiu nu începe de la zero; se bazează pe învățămintele din muncă și consultări, cum ar fi viitorul Plan de muncă pe termen lung, Bilanțul mai complet al îngrijirii primare integrate și planurile locale recente ale NHS.</w:t>
            </w:r>
          </w:p>
          <w:p w14:paraId="547DF824" w14:textId="2919067D" w:rsidR="0092200B" w:rsidRDefault="00F44916" w:rsidP="00744F54">
            <w:pPr>
              <w:pStyle w:val="BodyText"/>
              <w:spacing w:after="240"/>
            </w:pPr>
            <w:r>
              <w:rPr>
                <w:lang w:val="ro"/>
              </w:rPr>
              <w:t xml:space="preserve">De asemenea, va avea acces la cele mai recente informații despre experiența pacientului, pregătite de </w:t>
            </w:r>
            <w:r>
              <w:rPr>
                <w:i/>
                <w:iCs/>
                <w:lang w:val="ro"/>
              </w:rPr>
              <w:t>Healthwatch England</w:t>
            </w:r>
            <w:r>
              <w:rPr>
                <w:lang w:val="ro"/>
              </w:rPr>
              <w:t xml:space="preserve">, </w:t>
            </w:r>
            <w:r>
              <w:rPr>
                <w:i/>
                <w:iCs/>
                <w:lang w:val="ro"/>
              </w:rPr>
              <w:t>National Voices</w:t>
            </w:r>
            <w:r>
              <w:rPr>
                <w:lang w:val="ro"/>
              </w:rPr>
              <w:t xml:space="preserve"> și experiențele personalului prin sondajul personalului NHS și </w:t>
            </w:r>
            <w:r>
              <w:rPr>
                <w:i/>
                <w:iCs/>
                <w:lang w:val="ro"/>
              </w:rPr>
              <w:t>People Pulse.</w:t>
            </w:r>
            <w:r>
              <w:rPr>
                <w:lang w:val="ro"/>
              </w:rPr>
              <w:t xml:space="preserve"> Cercetătorii, colegiile regale și grupurile de reflecție care fac parte din Adunare au elaborat rapoarte valoroase pe care să se bazeze.</w:t>
            </w:r>
          </w:p>
        </w:tc>
      </w:tr>
    </w:tbl>
    <w:p w14:paraId="5B337EFB" w14:textId="77777777" w:rsidR="001D400A" w:rsidRDefault="001D400A">
      <w:r>
        <w:rPr>
          <w:lang w:val="ro"/>
        </w:rPr>
        <w:br w:type="page"/>
      </w:r>
    </w:p>
    <w:p w14:paraId="4616DAB2" w14:textId="77777777" w:rsidR="00B133BD" w:rsidRDefault="00B133BD" w:rsidP="00B133BD">
      <w:pPr>
        <w:pStyle w:val="Heading2"/>
      </w:pPr>
      <w:bookmarkStart w:id="3" w:name="_Toc134017359"/>
      <w:r>
        <w:rPr>
          <w:lang w:val="ro"/>
        </w:rPr>
        <w:lastRenderedPageBreak/>
        <w:t>De unde venim?</w:t>
      </w:r>
      <w:bookmarkEnd w:id="3"/>
    </w:p>
    <w:p w14:paraId="75D0C17E" w14:textId="77777777" w:rsidR="00B133BD" w:rsidRDefault="00B133BD" w:rsidP="00B133BD">
      <w:pPr>
        <w:pStyle w:val="Heading3"/>
      </w:pPr>
      <w:r>
        <w:rPr>
          <w:bCs/>
          <w:lang w:val="ro"/>
        </w:rPr>
        <w:t>Informații de fond</w:t>
      </w:r>
    </w:p>
    <w:p w14:paraId="649BEF04" w14:textId="1CF23709" w:rsidR="00B133BD" w:rsidRDefault="00B133BD" w:rsidP="00B133BD">
      <w:pPr>
        <w:pStyle w:val="BodyText"/>
      </w:pPr>
      <w:r>
        <w:rPr>
          <w:lang w:val="ro"/>
        </w:rPr>
        <w:t xml:space="preserve">NHS s-a născut din principiile conform cărora accesul la asistență medicală ar trebui să se bazeze pe nevoie, nu pe capacitatea de a plăti și să fie oferit în mod echitabil întregii populații. Principiile, drepturile și responsabilitățile pacienților, cetățenilor și personalului sunt consacrate în </w:t>
      </w:r>
      <w:hyperlink r:id="rId11" w:history="1">
        <w:r>
          <w:rPr>
            <w:rStyle w:val="Hyperlink"/>
            <w:lang w:val="ro"/>
          </w:rPr>
          <w:t>Constituția NHS</w:t>
        </w:r>
      </w:hyperlink>
      <w:r>
        <w:rPr>
          <w:lang w:val="ro"/>
        </w:rPr>
        <w:t xml:space="preserve"> și susținute de legislație.</w:t>
      </w:r>
    </w:p>
    <w:p w14:paraId="4D2D4A30" w14:textId="77777777" w:rsidR="00B133BD" w:rsidRDefault="00B133BD" w:rsidP="00B133BD">
      <w:pPr>
        <w:pStyle w:val="BodyText"/>
      </w:pPr>
      <w:r>
        <w:rPr>
          <w:lang w:val="ro"/>
        </w:rPr>
        <w:t>În toate serviciile, aproximativ 2 milioane de oameni folosesc NHS în fiecare zi lucrătoare. Aceștia sunt ajutați de peste 1,4 milioane de angajați, care îndeplinesc peste 150 de funcții, și care provin din fiecare comunitate din țară.</w:t>
      </w:r>
    </w:p>
    <w:p w14:paraId="5D83F631" w14:textId="77777777" w:rsidR="00B133BD" w:rsidRDefault="00B133BD" w:rsidP="00B133BD">
      <w:pPr>
        <w:pStyle w:val="BodyText"/>
      </w:pPr>
      <w:r>
        <w:rPr>
          <w:lang w:val="ro"/>
        </w:rPr>
        <w:t>Unele lucruri au rămas la fel, sau foarte asemănătoare, din 1948. Serviciul este încă aproape în întregime finanțat prin impozitare națională. Serviciile sunt încă furnizate în mare parte printr-un amestec similar de organizații, de la medicină generală la spitale.</w:t>
      </w:r>
    </w:p>
    <w:p w14:paraId="2A889F14" w14:textId="77777777" w:rsidR="00B133BD" w:rsidRDefault="00B133BD" w:rsidP="00B133BD">
      <w:pPr>
        <w:pStyle w:val="BodyText"/>
      </w:pPr>
      <w:r>
        <w:rPr>
          <w:lang w:val="ro"/>
        </w:rPr>
        <w:t>Unde lucrurile s-au schimbat dramatic este prin progresele în domeniul sănătății și tehnologiei, cum ar fi medicamentele, testele de diagnostic și intervențiile chirurgicale. De asemenea, oferim mai mult în ceea ce privește îngrijirea preventivă, cum ar fi programe naționale de screening și vaccinări. Personalul NHS și rolurile lor s-au schimbat, de asemenea, odată cu creșterea substanțială a numărului de medici, asistente și alți profesioniști din domeniul sănătății.</w:t>
      </w:r>
    </w:p>
    <w:p w14:paraId="564B7D9C" w14:textId="2DAF380F" w:rsidR="00B133BD" w:rsidRDefault="00B133BD" w:rsidP="00B133BD">
      <w:pPr>
        <w:pStyle w:val="BodyText"/>
      </w:pPr>
      <w:r>
        <w:rPr>
          <w:lang w:val="ro"/>
        </w:rPr>
        <w:t>Aceste progrese au făcut ca oamenii să trăiască mai mult, cu 14 ani mai mult decât în 1948. Supraviețuirea după afecțiuni cardiace, cancer și alte afecțiuni s-a îmbunătățit considerabil, deși adesea trăim acum cu mai multe afecțiuni pe termen lung.</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D22DBD" w14:paraId="6D16C3F8" w14:textId="77777777" w:rsidTr="00D22DBD">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9FD9E" w14:textId="77777777" w:rsidR="00D22DBD" w:rsidRDefault="00D22DBD" w:rsidP="00D22DBD">
            <w:pPr>
              <w:pStyle w:val="Heading4"/>
              <w:spacing w:before="120"/>
            </w:pPr>
            <w:r>
              <w:rPr>
                <w:bCs/>
                <w:iCs w:val="0"/>
                <w:lang w:val="ro"/>
              </w:rPr>
              <w:lastRenderedPageBreak/>
              <w:t>Întrebarea:</w:t>
            </w:r>
          </w:p>
          <w:p w14:paraId="0755F9D8" w14:textId="77777777" w:rsidR="00D22DBD" w:rsidRDefault="00D22DBD" w:rsidP="00334087">
            <w:pPr>
              <w:pStyle w:val="BodyText"/>
              <w:numPr>
                <w:ilvl w:val="0"/>
                <w:numId w:val="20"/>
              </w:numPr>
              <w:spacing w:after="120"/>
            </w:pPr>
            <w:r>
              <w:rPr>
                <w:lang w:val="ro"/>
              </w:rPr>
              <w:t>Ce caracteristici, evoluții sau servicii ale NHS sunt cele mai importante de sărbătorit și consolidat pe măsură ce ne apropiem de cea de-a 75-a aniversare?</w:t>
            </w:r>
          </w:p>
          <w:p w14:paraId="5F522308" w14:textId="0DF5668E" w:rsidR="000D4FBD" w:rsidRDefault="000D4FBD" w:rsidP="000D4FBD">
            <w:pPr>
              <w:pStyle w:val="BodyText"/>
            </w:pPr>
            <w:r>
              <w:rPr>
                <w:lang w:val="ro"/>
              </w:rPr>
              <w:t>Sunteți binevenit (ă) să includeți orice experiență personală sau contribuție pe care le-ați făcut, cu informații despre motivul pentru care au avut succes.</w:t>
            </w:r>
          </w:p>
        </w:tc>
      </w:tr>
    </w:tbl>
    <w:p w14:paraId="36065D0F" w14:textId="77777777" w:rsidR="00D22DBD" w:rsidRDefault="00D22DBD" w:rsidP="00D22DBD">
      <w:pPr>
        <w:pStyle w:val="BodyTextNoSpacing"/>
      </w:pPr>
    </w:p>
    <w:p w14:paraId="18DD8F15" w14:textId="72BD9507" w:rsidR="00D22DBD" w:rsidRDefault="00D22DBD">
      <w:r>
        <w:rPr>
          <w:lang w:val="ro"/>
        </w:rPr>
        <w:br w:type="page"/>
      </w:r>
    </w:p>
    <w:p w14:paraId="3AD8FAA8" w14:textId="77777777" w:rsidR="006C6E87" w:rsidRDefault="006C6E87" w:rsidP="006C6E87">
      <w:pPr>
        <w:pStyle w:val="Heading2"/>
      </w:pPr>
      <w:bookmarkStart w:id="4" w:name="_Toc134017360"/>
      <w:r>
        <w:rPr>
          <w:lang w:val="ro"/>
        </w:rPr>
        <w:lastRenderedPageBreak/>
        <w:t>Unde ne aflăm acum?</w:t>
      </w:r>
      <w:bookmarkEnd w:id="4"/>
    </w:p>
    <w:p w14:paraId="3114C457" w14:textId="77777777" w:rsidR="006C6E87" w:rsidRDefault="006C6E87" w:rsidP="006C6E87">
      <w:pPr>
        <w:pStyle w:val="Heading3"/>
      </w:pPr>
      <w:r>
        <w:rPr>
          <w:bCs/>
          <w:lang w:val="ro"/>
        </w:rPr>
        <w:t>Informații de fond</w:t>
      </w:r>
    </w:p>
    <w:p w14:paraId="04BD181F" w14:textId="77777777" w:rsidR="006C6E87" w:rsidRDefault="006C6E87" w:rsidP="006C6E87">
      <w:pPr>
        <w:pStyle w:val="BodyText"/>
      </w:pPr>
      <w:r>
        <w:rPr>
          <w:lang w:val="ro"/>
        </w:rPr>
        <w:t>Împlinirea a 75 de ani de la înființare evidențiază multe de sărbătorit despre NHS. Cu toate acestea, este, de asemenea, esențial să recunoaștem că se confruntă în prezent cu provocări semnificative. Listele de așteptare sunt la un nivel record; mulți dintre cei care lucrează în NHS sunt supuși unei presiuni considerabile și acțiuni industriale sunt luate de diferite grupuri.</w:t>
      </w:r>
    </w:p>
    <w:p w14:paraId="655320EC" w14:textId="77777777" w:rsidR="006C6E87" w:rsidRDefault="006C6E87" w:rsidP="006C6E87">
      <w:pPr>
        <w:pStyle w:val="BodyText"/>
      </w:pPr>
      <w:r>
        <w:rPr>
          <w:lang w:val="ro"/>
        </w:rPr>
        <w:t>Timp de mulți ani, am observat o îmbunătățire susținută a speranței de viață a oamenilor, oamenii nu doar trăiesc o viață mai lungă, ci rămân și sănătoși și bine pentru mai mult timp. Cu toate acestea, vedem acum aceste îmbunătățiri în platou și chiar încep să scadă. Există, de asemenea, inegalități semnificative în accesul la asistență medicală.</w:t>
      </w:r>
    </w:p>
    <w:p w14:paraId="4122D866" w14:textId="77B7BFE1" w:rsidR="006C6E87" w:rsidRDefault="006C6E87" w:rsidP="006C6E87">
      <w:pPr>
        <w:pStyle w:val="BodyText"/>
      </w:pPr>
      <w:r>
        <w:rPr>
          <w:lang w:val="ro"/>
        </w:rPr>
        <w:t xml:space="preserve">În 2019, NHS a publicat </w:t>
      </w:r>
      <w:hyperlink r:id="rId12" w:history="1">
        <w:r>
          <w:rPr>
            <w:rStyle w:val="Hyperlink"/>
            <w:lang w:val="ro"/>
          </w:rPr>
          <w:t>Planul NHS pe termen lung</w:t>
        </w:r>
      </w:hyperlink>
      <w:r>
        <w:rPr>
          <w:lang w:val="ro"/>
        </w:rPr>
        <w:t>. Acesta a subliniat schimbări în modul de furnizare a îngrijirii și de îmbunătățire a sănătății, inclusiv îmbunătățiri în prevenirea, detectarea și gestionarea afecțiunilor pe termen lung. De asemenea, a subliniat îmbunătățiri în ceea ce privește accesul și calitatea îngrijirilor de sănătate mintală și alte afecțiuni majore de sănătate.</w:t>
      </w:r>
    </w:p>
    <w:p w14:paraId="70D492A6" w14:textId="77777777" w:rsidR="006C6E87" w:rsidRDefault="006C6E87" w:rsidP="006C6E87">
      <w:pPr>
        <w:pStyle w:val="BodyText"/>
      </w:pPr>
      <w:r>
        <w:rPr>
          <w:lang w:val="ro"/>
        </w:rPr>
        <w:t>Scopul nostru este să mergem mai departe în anii următori, lucrând pentru a reduce inegalitățile în materie de sănătate, pentru a preveni sănătatea proastă acolo unde este posibil și pentru a crește numărul de ani sănătoși pe care îi trăiesc oamenii.</w:t>
      </w:r>
    </w:p>
    <w:p w14:paraId="260AE317" w14:textId="77777777" w:rsidR="006C6E87" w:rsidRDefault="006C6E87" w:rsidP="006C6E87">
      <w:pPr>
        <w:pStyle w:val="BodyText"/>
      </w:pPr>
      <w:r>
        <w:rPr>
          <w:lang w:val="ro"/>
        </w:rPr>
        <w:t>Recent, NHS s-a confruntat cu cea mai mare provocare vreodată în pandemia COVID-19. Pandemia a exacerbat multe dintre provocările cu care se confrunta deja NHS.</w:t>
      </w:r>
    </w:p>
    <w:p w14:paraId="6E0B32EA" w14:textId="09032600" w:rsidR="00900DAA" w:rsidRDefault="006C6E87" w:rsidP="006C6E87">
      <w:pPr>
        <w:pStyle w:val="BodyText"/>
      </w:pPr>
      <w:r>
        <w:rPr>
          <w:lang w:val="ro"/>
        </w:rPr>
        <w:t>Cu toate acestea, există foarte multe lucruri de care să fim mândri în răspunsul nostru la COVID-19, nu doar în cadrul NHS, ci și între partenerii noștri - de la grupuri comunitare până la cele de vârf în cercetarea științifică. Multe dintre modalitățile de lucru rapid adaptate și noile structuri de echipă, în special în utilizarea îngrijirii digitale, ne arată cum ar putea arăta viitorul NHS.</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753105" w14:paraId="6AAB5240" w14:textId="77777777" w:rsidTr="00753105">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FC1AE" w14:textId="77777777" w:rsidR="00753105" w:rsidRDefault="00753105" w:rsidP="000D4FBD">
            <w:pPr>
              <w:pStyle w:val="Heading4"/>
              <w:spacing w:before="120"/>
            </w:pPr>
            <w:r>
              <w:rPr>
                <w:bCs/>
                <w:iCs w:val="0"/>
                <w:lang w:val="ro"/>
              </w:rPr>
              <w:lastRenderedPageBreak/>
              <w:t>Întrebările:</w:t>
            </w:r>
          </w:p>
          <w:p w14:paraId="17108551" w14:textId="77777777" w:rsidR="000D4FBD" w:rsidRDefault="000D4FBD" w:rsidP="000D4FBD">
            <w:pPr>
              <w:pStyle w:val="BodyText"/>
              <w:numPr>
                <w:ilvl w:val="0"/>
                <w:numId w:val="20"/>
              </w:numPr>
              <w:spacing w:after="120"/>
            </w:pPr>
            <w:r>
              <w:rPr>
                <w:lang w:val="ro"/>
              </w:rPr>
              <w:t>Astăzi, în ce domenii credeți că NHS face progrese?</w:t>
            </w:r>
          </w:p>
          <w:p w14:paraId="3996C7F2" w14:textId="4353F32B" w:rsidR="000D4FBD" w:rsidRDefault="000D4FBD" w:rsidP="000D4FBD">
            <w:pPr>
              <w:pStyle w:val="BodyText"/>
            </w:pPr>
            <w:r>
              <w:rPr>
                <w:lang w:val="ro"/>
              </w:rPr>
              <w:t>Vă rugăm să nu ezitați să includeți mai mult de un domeniu.</w:t>
            </w:r>
          </w:p>
          <w:p w14:paraId="155DDBEE" w14:textId="77777777" w:rsidR="000D4FBD" w:rsidRDefault="000D4FBD" w:rsidP="000D4FBD">
            <w:pPr>
              <w:pStyle w:val="BodyText"/>
              <w:numPr>
                <w:ilvl w:val="0"/>
                <w:numId w:val="20"/>
              </w:numPr>
              <w:spacing w:after="120"/>
            </w:pPr>
            <w:r>
              <w:rPr>
                <w:lang w:val="ro"/>
              </w:rPr>
              <w:t>Astăzi, în ce domenii credeți că NHS trebuie să se îmbunătățească cel mai mult?</w:t>
            </w:r>
          </w:p>
          <w:p w14:paraId="68815D36" w14:textId="7505407C" w:rsidR="000D4FBD" w:rsidRDefault="000D4FBD" w:rsidP="000D4FBD">
            <w:pPr>
              <w:pStyle w:val="BodyText"/>
            </w:pPr>
            <w:r>
              <w:rPr>
                <w:lang w:val="ro"/>
              </w:rPr>
              <w:t>Vă rugăm să nu ezitați să includeți mai mult de un domeniu.</w:t>
            </w:r>
          </w:p>
          <w:p w14:paraId="774D470A" w14:textId="4EC82517" w:rsidR="00753105" w:rsidRDefault="000D4FBD" w:rsidP="000D4FBD">
            <w:pPr>
              <w:pStyle w:val="BodyText"/>
              <w:numPr>
                <w:ilvl w:val="0"/>
                <w:numId w:val="20"/>
              </w:numPr>
            </w:pPr>
            <w:r>
              <w:rPr>
                <w:lang w:val="ro"/>
              </w:rPr>
              <w:t>Care sunt cele mai importante lecții pe care le-am învățat din modul în care NHS a schimbat modul în care oferă îngrijiri medicale în ultimii câțiva ani?</w:t>
            </w:r>
          </w:p>
        </w:tc>
      </w:tr>
    </w:tbl>
    <w:p w14:paraId="58D58239" w14:textId="1BA06985" w:rsidR="00334087" w:rsidRDefault="00334087" w:rsidP="006C6E87">
      <w:pPr>
        <w:pStyle w:val="BodyText"/>
      </w:pPr>
    </w:p>
    <w:p w14:paraId="73FCE223" w14:textId="77777777" w:rsidR="00334087" w:rsidRDefault="00334087">
      <w:r>
        <w:rPr>
          <w:lang w:val="ro"/>
        </w:rPr>
        <w:br w:type="page"/>
      </w:r>
    </w:p>
    <w:p w14:paraId="58244543" w14:textId="77777777" w:rsidR="00035E1E" w:rsidRDefault="00035E1E" w:rsidP="00035E1E">
      <w:pPr>
        <w:pStyle w:val="Heading2"/>
      </w:pPr>
      <w:bookmarkStart w:id="5" w:name="_Toc134017361"/>
      <w:r>
        <w:rPr>
          <w:lang w:val="ro"/>
        </w:rPr>
        <w:lastRenderedPageBreak/>
        <w:t>Ce v-ați dori de la NHS pe viitor?</w:t>
      </w:r>
      <w:bookmarkEnd w:id="5"/>
    </w:p>
    <w:p w14:paraId="02820811" w14:textId="77777777" w:rsidR="00035E1E" w:rsidRDefault="00035E1E" w:rsidP="00035E1E">
      <w:pPr>
        <w:pStyle w:val="Heading3"/>
      </w:pPr>
      <w:r>
        <w:rPr>
          <w:bCs/>
          <w:lang w:val="ro"/>
        </w:rPr>
        <w:t>Informații de fond</w:t>
      </w:r>
    </w:p>
    <w:p w14:paraId="517C16CB" w14:textId="0884B315" w:rsidR="00035E1E" w:rsidRDefault="00035E1E" w:rsidP="00035E1E">
      <w:pPr>
        <w:pStyle w:val="BodyText"/>
      </w:pPr>
      <w:r>
        <w:rPr>
          <w:lang w:val="ro"/>
        </w:rPr>
        <w:t>Cea de-a 75-a aniversare a NHS este un moment pe care îl așteptăm cu nerăbdare. Dorim să auzim părerile dumneavoastră cu privire la cele mai importante moduri în care NHS ar trebui să dezvolte servicii în următorii ani.</w:t>
      </w:r>
    </w:p>
    <w:p w14:paraId="20834071" w14:textId="77777777" w:rsidR="00035E1E" w:rsidRDefault="00035E1E" w:rsidP="00035E1E">
      <w:pPr>
        <w:pStyle w:val="BodyText"/>
      </w:pPr>
      <w:r>
        <w:rPr>
          <w:lang w:val="ro"/>
        </w:rPr>
        <w:t>Acestea vor fi livrate în contextul schimbărilor din populația noastră. Va exista o creștere continuă a celor care trăiesc până la o vârstă înaintată, cu mai multe persoane care trăiesc cu boli cronice și o creștere a factorilor de risc pentru sănătate, cum ar fi obezitatea.</w:t>
      </w:r>
    </w:p>
    <w:p w14:paraId="664BFF99" w14:textId="0DB7D7B8" w:rsidR="00035E1E" w:rsidRDefault="00035E1E" w:rsidP="00035E1E">
      <w:pPr>
        <w:pStyle w:val="BodyText"/>
      </w:pPr>
      <w:r>
        <w:rPr>
          <w:lang w:val="ro"/>
        </w:rPr>
        <w:t>Tehnologia transformă modul în care comunicăm și ne consultăm cu furnizorii de servicii medicale. Cercetările privind înțelegerea noastră asupra bolii, un diagnostic mai bun și noile tratamente creează oportunități semnificative.</w:t>
      </w:r>
    </w:p>
    <w:p w14:paraId="0C99748A" w14:textId="6F5530BB" w:rsidR="00035E1E" w:rsidRDefault="00035E1E" w:rsidP="00035E1E">
      <w:pPr>
        <w:pStyle w:val="BodyText"/>
      </w:pPr>
      <w:r>
        <w:rPr>
          <w:lang w:val="ro"/>
        </w:rPr>
        <w:t>NHS este o activitate care implică oameni. Fără personal, voluntarii și îngrijitorii informali, acesta nu ar exista și ei sunt vitali pentru viitorul NHS. Știm că trebuie să îmbunătățim experiența personalului de culoare, asiatic și al minorităților etnice și să creăm cariere și modele de muncă de care oamenii le doresc și au nevoie.</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035E1E" w14:paraId="6FB9184D" w14:textId="77777777" w:rsidTr="00035E1E">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6AA6A" w14:textId="77777777" w:rsidR="00035E1E" w:rsidRDefault="00035E1E" w:rsidP="00E960C7">
            <w:pPr>
              <w:pStyle w:val="Heading4"/>
              <w:spacing w:before="120"/>
            </w:pPr>
            <w:r>
              <w:rPr>
                <w:bCs/>
                <w:iCs w:val="0"/>
                <w:lang w:val="ro"/>
              </w:rPr>
              <w:t>Întrebările:</w:t>
            </w:r>
          </w:p>
          <w:p w14:paraId="026A53B9" w14:textId="3A2DB722" w:rsidR="00E960C7" w:rsidRDefault="00E960C7" w:rsidP="00E960C7">
            <w:pPr>
              <w:pStyle w:val="BodyText"/>
              <w:numPr>
                <w:ilvl w:val="0"/>
                <w:numId w:val="20"/>
              </w:numPr>
            </w:pPr>
            <w:r>
              <w:rPr>
                <w:lang w:val="ro"/>
              </w:rPr>
              <w:t>Care credeți că ar trebui să fie cele mai importante schimbări în modul în care este furnizată îngrijirea și sănătatea se îmbunătățește în următorii ani?</w:t>
            </w:r>
          </w:p>
          <w:p w14:paraId="4A8C5327" w14:textId="174B8965" w:rsidR="00E960C7" w:rsidRDefault="00E960C7" w:rsidP="00E960C7">
            <w:pPr>
              <w:pStyle w:val="BodyText"/>
              <w:numPr>
                <w:ilvl w:val="0"/>
                <w:numId w:val="20"/>
              </w:numPr>
            </w:pPr>
            <w:r>
              <w:rPr>
                <w:lang w:val="ro"/>
              </w:rPr>
              <w:t>Ce ar trebui să existe pentru a realiza aceste schimbări și ambiții?</w:t>
            </w:r>
          </w:p>
          <w:p w14:paraId="0BAFC48A" w14:textId="77777777" w:rsidR="0092697C" w:rsidRDefault="00E960C7" w:rsidP="0092697C">
            <w:pPr>
              <w:pStyle w:val="BodyText"/>
              <w:numPr>
                <w:ilvl w:val="0"/>
                <w:numId w:val="20"/>
              </w:numPr>
              <w:spacing w:after="120"/>
            </w:pPr>
            <w:r>
              <w:rPr>
                <w:lang w:val="ro"/>
              </w:rPr>
              <w:t>Și, în sfârșit, aveți un exemplu de mod genial în care funcționează NHS acum, care ar putea fi o parte mai mare a modului în care lucrăm în viitor?</w:t>
            </w:r>
          </w:p>
          <w:p w14:paraId="6E7DEB4F" w14:textId="551B198B" w:rsidR="00035E1E" w:rsidRDefault="00E960C7" w:rsidP="0092697C">
            <w:pPr>
              <w:pStyle w:val="BodyText"/>
            </w:pPr>
            <w:r>
              <w:rPr>
                <w:lang w:val="ro"/>
              </w:rPr>
              <w:t>Vă rugăm să descrieți acest exemplu.</w:t>
            </w:r>
          </w:p>
        </w:tc>
      </w:tr>
    </w:tbl>
    <w:p w14:paraId="2E2E40AB" w14:textId="77777777" w:rsidR="00035E1E" w:rsidRDefault="00035E1E" w:rsidP="00035E1E">
      <w:pPr>
        <w:pStyle w:val="BodyText"/>
      </w:pPr>
    </w:p>
    <w:p w14:paraId="36E35534" w14:textId="323B69A0" w:rsidR="00900DAA" w:rsidRDefault="00035E1E" w:rsidP="00F86A73">
      <w:pPr>
        <w:pStyle w:val="BodyText"/>
      </w:pPr>
      <w:r>
        <w:rPr>
          <w:lang w:val="ro"/>
        </w:rPr>
        <w:t>Vă mulțumim că ați participat – împreună putem forma un NHS care este mai bun pentru toată lumea.</w:t>
      </w:r>
    </w:p>
    <w:p w14:paraId="7452F4CD" w14:textId="77777777" w:rsidR="00087FD8" w:rsidRDefault="00087FD8">
      <w:r>
        <w:rPr>
          <w:lang w:val="ro"/>
        </w:rPr>
        <w:br w:type="page"/>
      </w:r>
    </w:p>
    <w:p w14:paraId="2D864F30" w14:textId="77777777" w:rsidR="005E4CF5" w:rsidRPr="00991A82" w:rsidRDefault="00900DEC" w:rsidP="00F86A73">
      <w:pPr>
        <w:pStyle w:val="BodyText"/>
      </w:pPr>
      <w:r>
        <w:rPr>
          <w:noProof/>
          <w:lang w:val="ro"/>
        </w:rPr>
        <w:lastRenderedPageBreak/>
        <mc:AlternateContent>
          <mc:Choice Requires="wps">
            <w:drawing>
              <wp:anchor distT="0" distB="0" distL="114300" distR="114300" simplePos="0" relativeHeight="251659264" behindDoc="1" locked="0" layoutInCell="1" allowOverlap="1" wp14:anchorId="1498C1E0" wp14:editId="43527542">
                <wp:simplePos x="0" y="0"/>
                <wp:positionH relativeFrom="page">
                  <wp:posOffset>323850</wp:posOffset>
                </wp:positionH>
                <wp:positionV relativeFrom="page">
                  <wp:align>bottom</wp:align>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8B9D3F" w14:textId="77777777" w:rsidR="00747FE5" w:rsidRDefault="00747FE5"/>
                          <w:tbl>
                            <w:tblPr>
                              <w:tblStyle w:val="TableGrid"/>
                              <w:tblW w:w="0" w:type="auto"/>
                              <w:tblBorders>
                                <w:insideH w:val="single" w:sz="8" w:space="0" w:color="005EB8"/>
                              </w:tblBorders>
                              <w:tblLook w:val="04A0" w:firstRow="1" w:lastRow="0" w:firstColumn="1" w:lastColumn="0" w:noHBand="0" w:noVBand="1"/>
                            </w:tblPr>
                            <w:tblGrid>
                              <w:gridCol w:w="10040"/>
                            </w:tblGrid>
                            <w:tr w:rsidR="00AB508B" w:rsidRPr="00AB508B" w14:paraId="02955C96" w14:textId="77777777" w:rsidTr="00113933">
                              <w:trPr>
                                <w:trHeight w:val="4140"/>
                              </w:trPr>
                              <w:tc>
                                <w:tcPr>
                                  <w:tcW w:w="10040" w:type="dxa"/>
                                  <w:tcMar>
                                    <w:bottom w:w="1134" w:type="dxa"/>
                                  </w:tcMar>
                                  <w:vAlign w:val="bottom"/>
                                </w:tcPr>
                                <w:p w14:paraId="731C6FF9" w14:textId="77777777" w:rsidR="00747FE5" w:rsidRDefault="007F790E" w:rsidP="00747FE5">
                                  <w:pPr>
                                    <w:pStyle w:val="BackPage"/>
                                  </w:pPr>
                                  <w:r>
                                    <w:rPr>
                                      <w:lang w:val="ro"/>
                                    </w:rPr>
                                    <w:t>NHS Anglia</w:t>
                                  </w:r>
                                </w:p>
                                <w:p w14:paraId="2500877D" w14:textId="77777777" w:rsidR="007F790E" w:rsidRDefault="007F790E" w:rsidP="00747FE5">
                                  <w:pPr>
                                    <w:pStyle w:val="BackPage"/>
                                  </w:pPr>
                                  <w:r>
                                    <w:rPr>
                                      <w:lang w:val="ro"/>
                                    </w:rPr>
                                    <w:t>Wellington House</w:t>
                                  </w:r>
                                </w:p>
                                <w:p w14:paraId="205A8CC5" w14:textId="77777777" w:rsidR="007F790E" w:rsidRDefault="007F790E" w:rsidP="00747FE5">
                                  <w:pPr>
                                    <w:pStyle w:val="BackPage"/>
                                  </w:pPr>
                                  <w:r>
                                    <w:rPr>
                                      <w:lang w:val="ro"/>
                                    </w:rPr>
                                    <w:t>133-155 Waterloo Road</w:t>
                                  </w:r>
                                </w:p>
                                <w:p w14:paraId="4CD72A8C" w14:textId="77777777" w:rsidR="007F790E" w:rsidRDefault="007F790E" w:rsidP="00747FE5">
                                  <w:pPr>
                                    <w:pStyle w:val="BackPage"/>
                                  </w:pPr>
                                  <w:r>
                                    <w:rPr>
                                      <w:lang w:val="ro"/>
                                    </w:rPr>
                                    <w:t>Londra</w:t>
                                  </w:r>
                                </w:p>
                                <w:p w14:paraId="7588138C" w14:textId="77777777" w:rsidR="007F790E" w:rsidRDefault="007F790E" w:rsidP="00747FE5">
                                  <w:pPr>
                                    <w:pStyle w:val="BackPage"/>
                                  </w:pPr>
                                  <w:r>
                                    <w:rPr>
                                      <w:lang w:val="ro"/>
                                    </w:rPr>
                                    <w:t>SE1 8UG</w:t>
                                  </w:r>
                                </w:p>
                                <w:p w14:paraId="0062E823" w14:textId="77777777" w:rsidR="007F790E" w:rsidRDefault="007F790E" w:rsidP="00747FE5">
                                  <w:pPr>
                                    <w:pStyle w:val="BackPage"/>
                                  </w:pPr>
                                </w:p>
                                <w:p w14:paraId="6D702702" w14:textId="77777777" w:rsidR="007F790E" w:rsidRPr="00AB508B" w:rsidRDefault="007F790E" w:rsidP="00747FE5">
                                  <w:pPr>
                                    <w:pStyle w:val="BackPage"/>
                                  </w:pPr>
                                  <w:r>
                                    <w:rPr>
                                      <w:lang w:val="ro"/>
                                    </w:rPr>
                                    <w:t>Această publicație poate fi disponibilă într-un număr de formate alternative, la cerere.</w:t>
                                  </w:r>
                                </w:p>
                              </w:tc>
                            </w:tr>
                            <w:tr w:rsidR="00AB508B" w:rsidRPr="00AB508B" w14:paraId="1F0F59D3" w14:textId="77777777" w:rsidTr="00113933">
                              <w:trPr>
                                <w:trHeight w:val="567"/>
                              </w:trPr>
                              <w:tc>
                                <w:tcPr>
                                  <w:tcW w:w="10040" w:type="dxa"/>
                                  <w:vAlign w:val="bottom"/>
                                </w:tcPr>
                                <w:p w14:paraId="370D94B9" w14:textId="73E01D87" w:rsidR="00AB508B" w:rsidRPr="00AB508B" w:rsidRDefault="007F790E" w:rsidP="00AB508B">
                                  <w:pPr>
                                    <w:pStyle w:val="BackPage"/>
                                  </w:pPr>
                                  <w:r>
                                    <w:rPr>
                                      <w:lang w:val="ro"/>
                                    </w:rPr>
                                    <w:t xml:space="preserve">© NHS Anglia </w:t>
                                  </w:r>
                                  <w:r>
                                    <w:rPr>
                                      <w:lang w:val="ro"/>
                                    </w:rPr>
                                    <w:fldChar w:fldCharType="begin"/>
                                  </w:r>
                                  <w:r>
                                    <w:rPr>
                                      <w:lang w:val="ro"/>
                                    </w:rPr>
                                    <w:instrText xml:space="preserve"> DATE \@ "yyyy" </w:instrText>
                                  </w:r>
                                  <w:r>
                                    <w:rPr>
                                      <w:lang w:val="ro"/>
                                    </w:rPr>
                                    <w:fldChar w:fldCharType="separate"/>
                                  </w:r>
                                  <w:r w:rsidR="004010B6">
                                    <w:rPr>
                                      <w:noProof/>
                                      <w:lang w:val="ro"/>
                                    </w:rPr>
                                    <w:t>2023</w:t>
                                  </w:r>
                                  <w:r>
                                    <w:rPr>
                                      <w:lang w:val="ro"/>
                                    </w:rPr>
                                    <w:fldChar w:fldCharType="end"/>
                                  </w:r>
                                  <w:r>
                                    <w:rPr>
                                      <w:lang w:val="ro"/>
                                    </w:rPr>
                                    <w:t xml:space="preserve">  |  PRN00437</w:t>
                                  </w:r>
                                </w:p>
                              </w:tc>
                            </w:tr>
                          </w:tbl>
                          <w:p w14:paraId="2AF5AB40" w14:textId="77777777" w:rsidR="00900DEC" w:rsidRPr="000F0D5C" w:rsidRDefault="00900DEC"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8C1E0" id="back_page_holder" o:spid="_x0000_s1026" style="position:absolute;margin-left:25.5pt;margin-top:0;width:538.55pt;height:368.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" stroked="f" strokeweight="1pt">
                <v:textbox inset="10mm,,,9mm">
                  <w:txbxContent>
                    <w:p w14:paraId="5C8B9D3F" w14:textId="77777777" w:rsidR="00747FE5" w:rsidRDefault="00747FE5"/>
                    <w:tbl>
                      <w:tblPr>
                        <w:tblStyle w:val="TableGrid"/>
                        <w:tblW w:w="0" w:type="auto"/>
                        <w:tblBorders>
                          <w:insideH w:val="single" w:sz="8" w:space="0" w:color="005EB8"/>
                        </w:tblBorders>
                        <w:tblLook w:val="04A0" w:firstRow="1" w:lastRow="0" w:firstColumn="1" w:lastColumn="0" w:noHBand="0" w:noVBand="1"/>
                      </w:tblPr>
                      <w:tblGrid>
                        <w:gridCol w:w="10040"/>
                      </w:tblGrid>
                      <w:tr w:rsidR="00AB508B" w:rsidRPr="00AB508B" w14:paraId="02955C96" w14:textId="77777777" w:rsidTr="00113933">
                        <w:trPr>
                          <w:trHeight w:val="4140"/>
                        </w:trPr>
                        <w:tc>
                          <w:tcPr>
                            <w:tcW w:w="10040" w:type="dxa"/>
                            <w:tcMar>
                              <w:bottom w:w="1134" w:type="dxa"/>
                            </w:tcMar>
                            <w:vAlign w:val="bottom"/>
                          </w:tcPr>
                          <w:p w14:paraId="731C6FF9" w14:textId="77777777" w:rsidR="00747FE5" w:rsidRDefault="007F790E" w:rsidP="00747FE5">
                            <w:pPr>
                              <w:pStyle w:val="BackPage"/>
                            </w:pPr>
                            <w:r>
                              <w:rPr>
                                <w:lang w:val="ro"/>
                              </w:rPr>
                              <w:t>NHS Anglia</w:t>
                            </w:r>
                          </w:p>
                          <w:p w14:paraId="2500877D" w14:textId="77777777" w:rsidR="007F790E" w:rsidRDefault="007F790E" w:rsidP="00747FE5">
                            <w:pPr>
                              <w:pStyle w:val="BackPage"/>
                            </w:pPr>
                            <w:r>
                              <w:rPr>
                                <w:lang w:val="ro"/>
                              </w:rPr>
                              <w:t>Wellington House</w:t>
                            </w:r>
                          </w:p>
                          <w:p w14:paraId="205A8CC5" w14:textId="77777777" w:rsidR="007F790E" w:rsidRDefault="007F790E" w:rsidP="00747FE5">
                            <w:pPr>
                              <w:pStyle w:val="BackPage"/>
                            </w:pPr>
                            <w:r>
                              <w:rPr>
                                <w:lang w:val="ro"/>
                              </w:rPr>
                              <w:t>133-155 Waterloo Road</w:t>
                            </w:r>
                          </w:p>
                          <w:p w14:paraId="4CD72A8C" w14:textId="77777777" w:rsidR="007F790E" w:rsidRDefault="007F790E" w:rsidP="00747FE5">
                            <w:pPr>
                              <w:pStyle w:val="BackPage"/>
                            </w:pPr>
                            <w:r>
                              <w:rPr>
                                <w:lang w:val="ro"/>
                              </w:rPr>
                              <w:t>Londra</w:t>
                            </w:r>
                          </w:p>
                          <w:p w14:paraId="7588138C" w14:textId="77777777" w:rsidR="007F790E" w:rsidRDefault="007F790E" w:rsidP="00747FE5">
                            <w:pPr>
                              <w:pStyle w:val="BackPage"/>
                            </w:pPr>
                            <w:r>
                              <w:rPr>
                                <w:lang w:val="ro"/>
                              </w:rPr>
                              <w:t>SE1 8UG</w:t>
                            </w:r>
                          </w:p>
                          <w:p w14:paraId="0062E823" w14:textId="77777777" w:rsidR="007F790E" w:rsidRDefault="007F790E" w:rsidP="00747FE5">
                            <w:pPr>
                              <w:pStyle w:val="BackPage"/>
                            </w:pPr>
                          </w:p>
                          <w:p w14:paraId="6D702702" w14:textId="77777777" w:rsidR="007F790E" w:rsidRPr="00AB508B" w:rsidRDefault="007F790E" w:rsidP="00747FE5">
                            <w:pPr>
                              <w:pStyle w:val="BackPage"/>
                            </w:pPr>
                            <w:r>
                              <w:rPr>
                                <w:lang w:val="ro"/>
                              </w:rPr>
                              <w:t>Această publicație poate fi disponibilă într-un număr de formate alternative, la cerere.</w:t>
                            </w:r>
                          </w:p>
                        </w:tc>
                      </w:tr>
                      <w:tr w:rsidR="00AB508B" w:rsidRPr="00AB508B" w14:paraId="1F0F59D3" w14:textId="77777777" w:rsidTr="00113933">
                        <w:trPr>
                          <w:trHeight w:val="567"/>
                        </w:trPr>
                        <w:tc>
                          <w:tcPr>
                            <w:tcW w:w="10040" w:type="dxa"/>
                            <w:vAlign w:val="bottom"/>
                          </w:tcPr>
                          <w:p w14:paraId="370D94B9" w14:textId="73E01D87" w:rsidR="00AB508B" w:rsidRPr="00AB508B" w:rsidRDefault="007F790E" w:rsidP="00AB508B">
                            <w:pPr>
                              <w:pStyle w:val="BackPage"/>
                            </w:pPr>
                            <w:r>
                              <w:rPr>
                                <w:lang w:val="ro"/>
                              </w:rPr>
                              <w:t xml:space="preserve">© NHS Anglia </w:t>
                            </w:r>
                            <w:r>
                              <w:rPr>
                                <w:lang w:val="ro"/>
                              </w:rPr>
                              <w:fldChar w:fldCharType="begin"/>
                            </w:r>
                            <w:r>
                              <w:rPr>
                                <w:lang w:val="ro"/>
                              </w:rPr>
                              <w:instrText xml:space="preserve"> DATE \@ "yyyy" </w:instrText>
                            </w:r>
                            <w:r>
                              <w:rPr>
                                <w:lang w:val="ro"/>
                              </w:rPr>
                              <w:fldChar w:fldCharType="separate"/>
                            </w:r>
                            <w:r w:rsidR="004010B6">
                              <w:rPr>
                                <w:noProof/>
                                <w:lang w:val="ro"/>
                              </w:rPr>
                              <w:t>2023</w:t>
                            </w:r>
                            <w:r>
                              <w:rPr>
                                <w:lang w:val="ro"/>
                              </w:rPr>
                              <w:fldChar w:fldCharType="end"/>
                            </w:r>
                            <w:r>
                              <w:rPr>
                                <w:lang w:val="ro"/>
                              </w:rPr>
                              <w:t xml:space="preserve">  |  PRN00437</w:t>
                            </w:r>
                          </w:p>
                        </w:tc>
                      </w:tr>
                    </w:tbl>
                    <w:p w14:paraId="2AF5AB40" w14:textId="77777777" w:rsidR="00900DEC" w:rsidRPr="000F0D5C" w:rsidRDefault="00900DEC" w:rsidP="000F0D5C">
                      <w:pPr>
                        <w:pStyle w:val="BackPage"/>
                        <w:rPr>
                          <w:sz w:val="2"/>
                          <w:szCs w:val="2"/>
                        </w:rPr>
                      </w:pPr>
                    </w:p>
                  </w:txbxContent>
                </v:textbox>
                <w10:wrap anchorx="page" anchory="page"/>
              </v:rect>
            </w:pict>
          </mc:Fallback>
        </mc:AlternateContent>
      </w:r>
    </w:p>
    <w:sectPr w:rsidR="005E4CF5" w:rsidRPr="00991A82" w:rsidSect="005D6E20">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2FA3" w14:textId="77777777" w:rsidR="00893EEE" w:rsidRDefault="00893EEE" w:rsidP="00C62674">
      <w:r>
        <w:separator/>
      </w:r>
    </w:p>
  </w:endnote>
  <w:endnote w:type="continuationSeparator" w:id="0">
    <w:p w14:paraId="267AB394" w14:textId="77777777" w:rsidR="00893EEE" w:rsidRDefault="00893EEE"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A272" w14:textId="24635354" w:rsidR="00254CE2" w:rsidRDefault="00254CE2">
    <w:pPr>
      <w:pStyle w:val="Footer"/>
    </w:pPr>
    <w:r>
      <w:rPr>
        <w:noProof/>
        <w:lang w:val="ro"/>
      </w:rPr>
      <mc:AlternateContent>
        <mc:Choice Requires="wps">
          <w:drawing>
            <wp:anchor distT="0" distB="0" distL="114300" distR="114300" simplePos="0" relativeHeight="251661312" behindDoc="1" locked="0" layoutInCell="1" allowOverlap="1" wp14:anchorId="21264A9D" wp14:editId="55093037">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971A21"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Pr>
        <w:lang w:val="ro"/>
      </w:rPr>
      <w:fldChar w:fldCharType="begin"/>
    </w:r>
    <w:r>
      <w:rPr>
        <w:lang w:val="ro"/>
      </w:rPr>
      <w:instrText xml:space="preserve"> page </w:instrText>
    </w:r>
    <w:r>
      <w:rPr>
        <w:lang w:val="ro"/>
      </w:rPr>
      <w:fldChar w:fldCharType="separate"/>
    </w:r>
    <w:r>
      <w:rPr>
        <w:noProof/>
        <w:lang w:val="ro"/>
      </w:rPr>
      <w:t>1</w:t>
    </w:r>
    <w:r>
      <w:rPr>
        <w:lang w:val="ro"/>
      </w:rPr>
      <w:fldChar w:fldCharType="end"/>
    </w:r>
    <w:r>
      <w:rPr>
        <w:lang w:val="ro"/>
      </w:rPr>
      <w:t xml:space="preserve">  </w:t>
    </w:r>
    <w:r>
      <w:rPr>
        <w:rStyle w:val="FooterPipe"/>
        <w:lang w:val="ro"/>
      </w:rPr>
      <w:t>|</w:t>
    </w:r>
    <w:r>
      <w:rPr>
        <w:lang w:val="ro"/>
      </w:rPr>
      <w:t xml:space="preserve">  </w:t>
    </w:r>
    <w:r w:rsidR="006627BB">
      <w:fldChar w:fldCharType="begin"/>
    </w:r>
    <w:r w:rsidR="006627BB">
      <w:instrText xml:space="preserve"> styleref Title </w:instrText>
    </w:r>
    <w:r w:rsidR="006627BB">
      <w:fldChar w:fldCharType="separate"/>
    </w:r>
    <w:r w:rsidR="006627BB">
      <w:rPr>
        <w:noProof/>
      </w:rPr>
      <w:t>NHS@75 – vă rugăm să ne ajutați să modelăm orientarea viitoare a NHS</w:t>
    </w:r>
    <w:r w:rsidR="006627BB">
      <w:rPr>
        <w:noProof/>
        <w:lang w:val="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64C3" w14:textId="77777777" w:rsidR="00893EEE" w:rsidRDefault="00893EEE" w:rsidP="00C62674">
      <w:r>
        <w:separator/>
      </w:r>
    </w:p>
  </w:footnote>
  <w:footnote w:type="continuationSeparator" w:id="0">
    <w:p w14:paraId="6D4BB2AE" w14:textId="77777777" w:rsidR="00893EEE" w:rsidRDefault="00893EEE"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67D7" w14:textId="77777777" w:rsidR="00254CE2" w:rsidRDefault="000374B0">
    <w:pPr>
      <w:pStyle w:val="Header"/>
    </w:pPr>
    <w:r>
      <w:rPr>
        <w:noProof/>
        <w:lang w:val="ro"/>
      </w:rPr>
      <w:drawing>
        <wp:anchor distT="0" distB="0" distL="114300" distR="114300" simplePos="0" relativeHeight="251663360" behindDoc="1" locked="0" layoutInCell="1" allowOverlap="1" wp14:anchorId="3030F8EB" wp14:editId="61CA18CD">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8946"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0E4B38"/>
    <w:multiLevelType w:val="multilevel"/>
    <w:tmpl w:val="65E4417A"/>
    <w:name w:val="eod_numbers"/>
    <w:numStyleLink w:val="NHSListNumbers"/>
  </w:abstractNum>
  <w:abstractNum w:abstractNumId="15" w15:restartNumberingAfterBreak="0">
    <w:nsid w:val="56763F76"/>
    <w:multiLevelType w:val="hybridMultilevel"/>
    <w:tmpl w:val="B9744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E631D2"/>
    <w:multiLevelType w:val="hybridMultilevel"/>
    <w:tmpl w:val="5AC26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8858380">
    <w:abstractNumId w:val="8"/>
  </w:num>
  <w:num w:numId="2" w16cid:durableId="1456942045">
    <w:abstractNumId w:val="7"/>
  </w:num>
  <w:num w:numId="3" w16cid:durableId="1534541902">
    <w:abstractNumId w:val="6"/>
  </w:num>
  <w:num w:numId="4" w16cid:durableId="85736516">
    <w:abstractNumId w:val="5"/>
  </w:num>
  <w:num w:numId="5" w16cid:durableId="1051729346">
    <w:abstractNumId w:val="4"/>
  </w:num>
  <w:num w:numId="6" w16cid:durableId="1326326571">
    <w:abstractNumId w:val="14"/>
  </w:num>
  <w:num w:numId="7" w16cid:durableId="857082369">
    <w:abstractNumId w:val="3"/>
  </w:num>
  <w:num w:numId="8" w16cid:durableId="410587607">
    <w:abstractNumId w:val="2"/>
  </w:num>
  <w:num w:numId="9" w16cid:durableId="2055039916">
    <w:abstractNumId w:val="1"/>
  </w:num>
  <w:num w:numId="10" w16cid:durableId="377321097">
    <w:abstractNumId w:val="0"/>
  </w:num>
  <w:num w:numId="11" w16cid:durableId="550658164">
    <w:abstractNumId w:val="11"/>
  </w:num>
  <w:num w:numId="12" w16cid:durableId="14797589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436380">
    <w:abstractNumId w:val="12"/>
  </w:num>
  <w:num w:numId="14" w16cid:durableId="6872217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9165876">
    <w:abstractNumId w:val="13"/>
  </w:num>
  <w:num w:numId="16" w16cid:durableId="855115416">
    <w:abstractNumId w:val="10"/>
  </w:num>
  <w:num w:numId="17" w16cid:durableId="1320576505">
    <w:abstractNumId w:val="9"/>
  </w:num>
  <w:num w:numId="18" w16cid:durableId="1300309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6357338">
    <w:abstractNumId w:val="15"/>
  </w:num>
  <w:num w:numId="20" w16cid:durableId="16002873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AD"/>
    <w:rsid w:val="00035E1E"/>
    <w:rsid w:val="000374B0"/>
    <w:rsid w:val="000552A9"/>
    <w:rsid w:val="00080805"/>
    <w:rsid w:val="00087FD8"/>
    <w:rsid w:val="000B01F9"/>
    <w:rsid w:val="000B0FF8"/>
    <w:rsid w:val="000D4FBD"/>
    <w:rsid w:val="000E1FF7"/>
    <w:rsid w:val="000F0D5C"/>
    <w:rsid w:val="000F77AD"/>
    <w:rsid w:val="00106B6E"/>
    <w:rsid w:val="0011344A"/>
    <w:rsid w:val="00113933"/>
    <w:rsid w:val="001241F4"/>
    <w:rsid w:val="0014017A"/>
    <w:rsid w:val="0016281C"/>
    <w:rsid w:val="001A3D7E"/>
    <w:rsid w:val="001B07B4"/>
    <w:rsid w:val="001D400A"/>
    <w:rsid w:val="001F05DE"/>
    <w:rsid w:val="002127F0"/>
    <w:rsid w:val="0021516C"/>
    <w:rsid w:val="00224B11"/>
    <w:rsid w:val="00244BB6"/>
    <w:rsid w:val="00246FF7"/>
    <w:rsid w:val="00254CE2"/>
    <w:rsid w:val="0027399B"/>
    <w:rsid w:val="00281427"/>
    <w:rsid w:val="002856DE"/>
    <w:rsid w:val="002D6BF8"/>
    <w:rsid w:val="0030692D"/>
    <w:rsid w:val="00334087"/>
    <w:rsid w:val="00344F2E"/>
    <w:rsid w:val="003506FF"/>
    <w:rsid w:val="003B6559"/>
    <w:rsid w:val="003C56CE"/>
    <w:rsid w:val="003E7A6A"/>
    <w:rsid w:val="004010B6"/>
    <w:rsid w:val="00510CDF"/>
    <w:rsid w:val="00516192"/>
    <w:rsid w:val="00523DE4"/>
    <w:rsid w:val="00524EDA"/>
    <w:rsid w:val="00534D4A"/>
    <w:rsid w:val="0055406D"/>
    <w:rsid w:val="005662C6"/>
    <w:rsid w:val="00570BC3"/>
    <w:rsid w:val="005806C1"/>
    <w:rsid w:val="005D6713"/>
    <w:rsid w:val="005D6E20"/>
    <w:rsid w:val="005E4CF5"/>
    <w:rsid w:val="005F4852"/>
    <w:rsid w:val="0061299F"/>
    <w:rsid w:val="00630977"/>
    <w:rsid w:val="0064622F"/>
    <w:rsid w:val="006627BB"/>
    <w:rsid w:val="00667CF9"/>
    <w:rsid w:val="0067577A"/>
    <w:rsid w:val="006B0C7D"/>
    <w:rsid w:val="006B3373"/>
    <w:rsid w:val="006C6E87"/>
    <w:rsid w:val="006D4369"/>
    <w:rsid w:val="00702CA1"/>
    <w:rsid w:val="00744F54"/>
    <w:rsid w:val="00747FE5"/>
    <w:rsid w:val="00753105"/>
    <w:rsid w:val="007542A0"/>
    <w:rsid w:val="007808F8"/>
    <w:rsid w:val="00783491"/>
    <w:rsid w:val="00797721"/>
    <w:rsid w:val="007C57D8"/>
    <w:rsid w:val="007E047C"/>
    <w:rsid w:val="007F2E69"/>
    <w:rsid w:val="007F63A9"/>
    <w:rsid w:val="007F6E18"/>
    <w:rsid w:val="007F790E"/>
    <w:rsid w:val="00802E21"/>
    <w:rsid w:val="00833395"/>
    <w:rsid w:val="00837FAC"/>
    <w:rsid w:val="00844F10"/>
    <w:rsid w:val="0086077A"/>
    <w:rsid w:val="00862C91"/>
    <w:rsid w:val="00871278"/>
    <w:rsid w:val="00876072"/>
    <w:rsid w:val="00885268"/>
    <w:rsid w:val="00893EEE"/>
    <w:rsid w:val="008C2BEE"/>
    <w:rsid w:val="008E6AE9"/>
    <w:rsid w:val="00900DAA"/>
    <w:rsid w:val="00900DEC"/>
    <w:rsid w:val="0092200B"/>
    <w:rsid w:val="0092697C"/>
    <w:rsid w:val="00947295"/>
    <w:rsid w:val="009539AC"/>
    <w:rsid w:val="009555C2"/>
    <w:rsid w:val="00965680"/>
    <w:rsid w:val="00981245"/>
    <w:rsid w:val="00991A82"/>
    <w:rsid w:val="00994709"/>
    <w:rsid w:val="009A120A"/>
    <w:rsid w:val="009A1A5D"/>
    <w:rsid w:val="009B7C41"/>
    <w:rsid w:val="009E142E"/>
    <w:rsid w:val="009F4304"/>
    <w:rsid w:val="00A0524C"/>
    <w:rsid w:val="00A05FD0"/>
    <w:rsid w:val="00A13EEA"/>
    <w:rsid w:val="00A31A7A"/>
    <w:rsid w:val="00AA040A"/>
    <w:rsid w:val="00AA0C80"/>
    <w:rsid w:val="00AB508B"/>
    <w:rsid w:val="00AD18B5"/>
    <w:rsid w:val="00AF1E21"/>
    <w:rsid w:val="00B045E4"/>
    <w:rsid w:val="00B133BD"/>
    <w:rsid w:val="00B235F8"/>
    <w:rsid w:val="00B378E1"/>
    <w:rsid w:val="00B442E5"/>
    <w:rsid w:val="00BD795A"/>
    <w:rsid w:val="00BE7AED"/>
    <w:rsid w:val="00C2452D"/>
    <w:rsid w:val="00C4790F"/>
    <w:rsid w:val="00C62674"/>
    <w:rsid w:val="00C63AC1"/>
    <w:rsid w:val="00C71AE6"/>
    <w:rsid w:val="00C936D7"/>
    <w:rsid w:val="00C93CAA"/>
    <w:rsid w:val="00C94874"/>
    <w:rsid w:val="00CB207C"/>
    <w:rsid w:val="00CB273B"/>
    <w:rsid w:val="00CB4716"/>
    <w:rsid w:val="00CC1798"/>
    <w:rsid w:val="00CC2151"/>
    <w:rsid w:val="00CC6DF6"/>
    <w:rsid w:val="00CD04AA"/>
    <w:rsid w:val="00CE0FD5"/>
    <w:rsid w:val="00CE5BD0"/>
    <w:rsid w:val="00CF3E44"/>
    <w:rsid w:val="00D05380"/>
    <w:rsid w:val="00D17674"/>
    <w:rsid w:val="00D22DBD"/>
    <w:rsid w:val="00D231D9"/>
    <w:rsid w:val="00D37523"/>
    <w:rsid w:val="00DC1136"/>
    <w:rsid w:val="00DD0DDC"/>
    <w:rsid w:val="00E01307"/>
    <w:rsid w:val="00E22DA9"/>
    <w:rsid w:val="00E651A3"/>
    <w:rsid w:val="00E675CC"/>
    <w:rsid w:val="00E960C7"/>
    <w:rsid w:val="00E971B0"/>
    <w:rsid w:val="00F00882"/>
    <w:rsid w:val="00F03D69"/>
    <w:rsid w:val="00F12F22"/>
    <w:rsid w:val="00F44916"/>
    <w:rsid w:val="00F553B6"/>
    <w:rsid w:val="00F86A73"/>
    <w:rsid w:val="00FC6811"/>
    <w:rsid w:val="00FD4951"/>
    <w:rsid w:val="00FE0100"/>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E4D03"/>
  <w15:chartTrackingRefBased/>
  <w15:docId w15:val="{E71EF4CC-5672-42D8-BC04-59D0CAE3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900DAA"/>
    <w:pPr>
      <w:keepNext/>
      <w:keepLines/>
      <w:spacing w:before="360" w:after="12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900DA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ngtermplan.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nhs-constitution-for-england/the-nhs-constitution-for-englan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OneDrive%20-%20NHS%20England\Desktop\New%20templates\Long%20document%20template%20-%20January%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3615CF30CF4454A61962C291331F3E"/>
        <w:category>
          <w:name w:val="General"/>
          <w:gallery w:val="placeholder"/>
        </w:category>
        <w:types>
          <w:type w:val="bbPlcHdr"/>
        </w:types>
        <w:behaviors>
          <w:behavior w:val="content"/>
        </w:behaviors>
        <w:guid w:val="{79FCC9EA-567A-4EE8-A257-76A94A3A4A18}"/>
      </w:docPartPr>
      <w:docPartBody>
        <w:p w:rsidR="00582181" w:rsidRDefault="00721423">
          <w:pPr>
            <w:pStyle w:val="C53615CF30CF4454A61962C291331F3E"/>
          </w:pPr>
          <w:r>
            <w:rPr>
              <w:rStyle w:val="PlaceholderText"/>
            </w:rPr>
            <w:t>Select date</w:t>
          </w:r>
        </w:p>
      </w:docPartBody>
    </w:docPart>
    <w:docPart>
      <w:docPartPr>
        <w:name w:val="F656BB40DFFC4FCF98004E391E4C4DE6"/>
        <w:category>
          <w:name w:val="General"/>
          <w:gallery w:val="placeholder"/>
        </w:category>
        <w:types>
          <w:type w:val="bbPlcHdr"/>
        </w:types>
        <w:behaviors>
          <w:behavior w:val="content"/>
        </w:behaviors>
        <w:guid w:val="{3E40BDC4-AA3F-4C87-8F3E-207193997833}"/>
      </w:docPartPr>
      <w:docPartBody>
        <w:p w:rsidR="00582181" w:rsidRDefault="00721423">
          <w:pPr>
            <w:pStyle w:val="F656BB40DFFC4FCF98004E391E4C4DE6"/>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81"/>
    <w:rsid w:val="00582181"/>
    <w:rsid w:val="00721423"/>
    <w:rsid w:val="00BB6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C53615CF30CF4454A61962C291331F3E">
    <w:name w:val="C53615CF30CF4454A61962C291331F3E"/>
  </w:style>
  <w:style w:type="paragraph" w:customStyle="1" w:styleId="F656BB40DFFC4FCF98004E391E4C4DE6">
    <w:name w:val="F656BB40DFFC4FCF98004E391E4C4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document template - January 2023.dotx</Template>
  <TotalTime>3</TotalTime>
  <Pages>12</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Kim Siong Lai Hang Tsang</cp:lastModifiedBy>
  <cp:revision>4</cp:revision>
  <dcterms:created xsi:type="dcterms:W3CDTF">2023-04-28T14:13:00Z</dcterms:created>
  <dcterms:modified xsi:type="dcterms:W3CDTF">2023-05-03T13:42:00Z</dcterms:modified>
</cp:coreProperties>
</file>